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4925A" w14:textId="244AEFD3" w:rsidR="00783817" w:rsidRPr="00D616EB" w:rsidRDefault="00712012" w:rsidP="00F83EA8">
      <w:pPr>
        <w:pStyle w:val="berschrift3"/>
        <w:tabs>
          <w:tab w:val="right" w:pos="9356"/>
        </w:tabs>
        <w:spacing w:line="300" w:lineRule="auto"/>
        <w:jc w:val="right"/>
        <w:rPr>
          <w:sz w:val="18"/>
          <w:szCs w:val="18"/>
        </w:rPr>
      </w:pPr>
      <w:r>
        <w:rPr>
          <w:b w:val="0"/>
          <w:color w:val="000000" w:themeColor="text1"/>
          <w:sz w:val="18"/>
          <w:szCs w:val="18"/>
        </w:rPr>
        <w:t>Sulz am Neckar, březen 2022</w:t>
      </w:r>
    </w:p>
    <w:p w14:paraId="524F8254" w14:textId="77777777" w:rsidR="002E6D66" w:rsidRPr="00AA444D" w:rsidRDefault="002E6D66" w:rsidP="00F83EA8">
      <w:pPr>
        <w:spacing w:line="300" w:lineRule="auto"/>
        <w:rPr>
          <w:rFonts w:cs="Arial"/>
          <w:sz w:val="22"/>
          <w:szCs w:val="22"/>
        </w:rPr>
      </w:pPr>
    </w:p>
    <w:p w14:paraId="4F479F1D" w14:textId="77777777" w:rsidR="00D616EB" w:rsidRDefault="00D616EB" w:rsidP="00F83EA8">
      <w:pPr>
        <w:spacing w:line="300" w:lineRule="auto"/>
        <w:rPr>
          <w:rFonts w:eastAsia="Times"/>
          <w:kern w:val="32"/>
          <w:sz w:val="26"/>
          <w:szCs w:val="26"/>
          <w:lang w:eastAsia="x-none"/>
        </w:rPr>
      </w:pPr>
    </w:p>
    <w:p w14:paraId="5E4B0FAA" w14:textId="77777777" w:rsidR="00CB292B" w:rsidRDefault="00CD2199" w:rsidP="00CB292B">
      <w:pPr>
        <w:spacing w:line="300" w:lineRule="auto"/>
        <w:rPr>
          <w:rFonts w:eastAsia="Times"/>
          <w:b/>
          <w:bCs/>
          <w:color w:val="000000" w:themeColor="text1"/>
          <w:kern w:val="32"/>
          <w:sz w:val="32"/>
          <w:szCs w:val="32"/>
          <w:lang w:eastAsia="x-none"/>
        </w:rPr>
      </w:pPr>
      <w:r w:rsidRPr="005F0F44">
        <w:rPr>
          <w:rFonts w:eastAsia="Times"/>
          <w:b/>
          <w:kern w:val="32"/>
          <w:sz w:val="32"/>
          <w:szCs w:val="32"/>
          <w:lang w:eastAsia="x-none"/>
        </w:rPr>
        <w:br/>
      </w:r>
    </w:p>
    <w:p w14:paraId="749C36A4" w14:textId="4F898B35" w:rsidR="00C7001A" w:rsidRPr="00C7001A" w:rsidRDefault="00C7001A" w:rsidP="00C7001A">
      <w:pPr>
        <w:spacing w:line="300" w:lineRule="auto"/>
        <w:rPr>
          <w:rFonts w:eastAsia="Times"/>
          <w:b/>
          <w:bCs/>
          <w:color w:val="000000" w:themeColor="text1"/>
          <w:kern w:val="32"/>
          <w:sz w:val="32"/>
          <w:szCs w:val="32"/>
          <w:lang w:eastAsia="x-none"/>
        </w:rPr>
      </w:pPr>
      <w:r>
        <w:rPr>
          <w:rFonts w:eastAsia="Times"/>
          <w:b/>
          <w:bCs/>
          <w:color w:val="000000" w:themeColor="text1"/>
          <w:kern w:val="32"/>
          <w:sz w:val="32"/>
          <w:szCs w:val="32"/>
        </w:rPr>
        <w:t>Nový 5osý upínač KIPPflexX 90 mm</w:t>
      </w:r>
    </w:p>
    <w:p w14:paraId="15687E77" w14:textId="77777777" w:rsidR="00FC447B" w:rsidRPr="004E258A" w:rsidRDefault="00FC447B" w:rsidP="00F83EA8">
      <w:pPr>
        <w:spacing w:line="300" w:lineRule="auto"/>
        <w:rPr>
          <w:rFonts w:cs="Arial"/>
          <w:b/>
          <w:bCs/>
          <w:color w:val="000000" w:themeColor="text1"/>
          <w:sz w:val="22"/>
          <w:szCs w:val="22"/>
        </w:rPr>
      </w:pPr>
    </w:p>
    <w:p w14:paraId="24D8EA91" w14:textId="397790A2" w:rsidR="00C7001A" w:rsidRPr="00C7001A" w:rsidRDefault="00C7001A" w:rsidP="00C7001A">
      <w:pPr>
        <w:spacing w:line="300" w:lineRule="auto"/>
        <w:rPr>
          <w:rFonts w:cs="Arial"/>
          <w:b/>
          <w:bCs/>
          <w:color w:val="000000" w:themeColor="text1"/>
          <w:sz w:val="22"/>
          <w:szCs w:val="22"/>
        </w:rPr>
      </w:pPr>
      <w:r>
        <w:rPr>
          <w:rFonts w:cs="Arial"/>
          <w:b/>
          <w:bCs/>
          <w:color w:val="000000" w:themeColor="text1"/>
          <w:sz w:val="22"/>
          <w:szCs w:val="22"/>
        </w:rPr>
        <w:t xml:space="preserve">Společnost HEINRICH KIPP WERK doplňuje </w:t>
      </w:r>
      <w:hyperlink r:id="rId8" w:history="1">
        <w:r>
          <w:rPr>
            <w:rStyle w:val="Hyperlink"/>
            <w:rFonts w:cs="Arial"/>
            <w:b/>
            <w:bCs/>
            <w:szCs w:val="22"/>
          </w:rPr>
          <w:t>KIPPflexX</w:t>
        </w:r>
      </w:hyperlink>
      <w:r>
        <w:t xml:space="preserve"> </w:t>
      </w:r>
      <w:r>
        <w:rPr>
          <w:rFonts w:cs="Arial"/>
          <w:b/>
          <w:bCs/>
          <w:color w:val="000000" w:themeColor="text1"/>
          <w:sz w:val="22"/>
          <w:szCs w:val="22"/>
        </w:rPr>
        <w:t xml:space="preserve">sérii KIPPflexX o kompaktní upínač o šířce 90 mm, který je koncipován pro 5osé frézovací stroje s menšími strojními stoly. </w:t>
      </w:r>
      <w:r>
        <w:rPr>
          <w:b/>
          <w:bCs/>
          <w:sz w:val="22"/>
          <w:szCs w:val="22"/>
        </w:rPr>
        <w:t>Díky novému výrobku lze nyní obrobky o rozměrech kolem 100 mm obrábět volně přístupné i na vnějším obrysu.</w:t>
      </w:r>
    </w:p>
    <w:p w14:paraId="7E8B0B7A" w14:textId="77777777" w:rsidR="00561AA4" w:rsidRDefault="00561AA4" w:rsidP="00E96F86">
      <w:pPr>
        <w:spacing w:line="276" w:lineRule="auto"/>
        <w:rPr>
          <w:sz w:val="22"/>
          <w:szCs w:val="22"/>
        </w:rPr>
      </w:pPr>
    </w:p>
    <w:p w14:paraId="50A60FEA" w14:textId="4E414890" w:rsidR="00C7001A" w:rsidRPr="00537A3F" w:rsidRDefault="00E96F86" w:rsidP="00326544">
      <w:pPr>
        <w:spacing w:line="276" w:lineRule="auto"/>
        <w:rPr>
          <w:sz w:val="22"/>
          <w:szCs w:val="22"/>
        </w:rPr>
      </w:pPr>
      <w:r>
        <w:rPr>
          <w:sz w:val="22"/>
          <w:szCs w:val="22"/>
        </w:rPr>
        <w:t xml:space="preserve">KIPPflexX 90 mm lze použít stejně jako větší KIPPflexX 125 mm jako středicí upínač ve funkci stahování nebo jako svěrák pro upínání polotovarů (2IN1). Princip funkce a upínací síly obou výrobků jsou shodné. Opěrná výška KIPPflexX 90 mm je 155 mm. Uživatelé mohou díky menším rozměrům ušetřit místo. Pokud je třeba upevnit větší obrobky, lze použít dva upínače vedle sebe. </w:t>
      </w:r>
    </w:p>
    <w:p w14:paraId="03BEC991" w14:textId="49476211" w:rsidR="00C23126" w:rsidRPr="00537A3F" w:rsidRDefault="00C23126" w:rsidP="00C7001A">
      <w:pPr>
        <w:spacing w:line="276" w:lineRule="auto"/>
        <w:rPr>
          <w:sz w:val="22"/>
          <w:szCs w:val="22"/>
        </w:rPr>
      </w:pPr>
    </w:p>
    <w:p w14:paraId="27DD73E5" w14:textId="7B2C34DA" w:rsidR="00B843CD" w:rsidRPr="00537A3F" w:rsidRDefault="000F26B3" w:rsidP="00C23126">
      <w:pPr>
        <w:spacing w:line="300" w:lineRule="auto"/>
        <w:rPr>
          <w:rFonts w:cs="Arial"/>
          <w:sz w:val="22"/>
          <w:szCs w:val="22"/>
        </w:rPr>
      </w:pPr>
      <w:r>
        <w:rPr>
          <w:rFonts w:cs="Arial"/>
          <w:sz w:val="22"/>
          <w:szCs w:val="22"/>
        </w:rPr>
        <w:t xml:space="preserve">Tento 5osý upínač je univerzálním řešením pro jakýkoli 5osý frézovací stroj. Speciální charakteristikou je rychlé přestavení pro snadnou obsluhu pomocí páky. Ploché vedení zaručuje více stability a tuhost upínacího systému, čímž se dosahuje výjimečně vysoké upínací síly 52 kN. K dispozici je velký výběr různých upínacích čelistí v provedení hladkém, s kolíky, jako kombinované stupňovité čelisti nebo také s přídavkem na obrábění. </w:t>
      </w:r>
    </w:p>
    <w:p w14:paraId="10F78A00" w14:textId="77777777" w:rsidR="00B843CD" w:rsidRPr="00537A3F" w:rsidRDefault="00B843CD" w:rsidP="00C23126">
      <w:pPr>
        <w:spacing w:line="300" w:lineRule="auto"/>
        <w:rPr>
          <w:rFonts w:cs="Arial"/>
          <w:sz w:val="22"/>
          <w:szCs w:val="22"/>
        </w:rPr>
      </w:pPr>
    </w:p>
    <w:p w14:paraId="45B1F360" w14:textId="75B3E225" w:rsidR="00C23126" w:rsidRDefault="00C23126" w:rsidP="00C23126">
      <w:pPr>
        <w:spacing w:line="300" w:lineRule="auto"/>
        <w:rPr>
          <w:rFonts w:cs="Arial"/>
          <w:sz w:val="22"/>
          <w:szCs w:val="22"/>
        </w:rPr>
      </w:pPr>
      <w:r>
        <w:rPr>
          <w:rFonts w:cs="Arial"/>
          <w:sz w:val="22"/>
          <w:szCs w:val="22"/>
        </w:rPr>
        <w:t>KIPPflexX je vhodný pro montáž na stoly strojů s T-drážkami nebo zívitové otvory. Pomocí středového otvoru se dosáhne středového vyrovnání. Základová deska je vybavena vyrovnávacími drážkami v podélném a příčném směru. 5osý upínač lze rovněž namontovat přímo na libovolné rastrové prvky, jakož i přímo na upínací systémy s nulovým bodem. Fyzika upínání s inteligentním rozložením síly zajišťuje, že se na stůl stroje přenáší pouze malé krouticí momenty.</w:t>
      </w:r>
    </w:p>
    <w:p w14:paraId="4C14AF67" w14:textId="77777777" w:rsidR="00C7001A" w:rsidRDefault="00C7001A" w:rsidP="00C7001A">
      <w:pPr>
        <w:spacing w:line="276" w:lineRule="auto"/>
        <w:rPr>
          <w:rFonts w:cs="Arial"/>
          <w:sz w:val="22"/>
          <w:szCs w:val="22"/>
        </w:rPr>
      </w:pPr>
    </w:p>
    <w:p w14:paraId="4E47A71C" w14:textId="7A8430E5" w:rsidR="00D91134" w:rsidRPr="004E258A" w:rsidRDefault="00F83EA8" w:rsidP="00B97B9C">
      <w:pPr>
        <w:spacing w:line="300" w:lineRule="auto"/>
        <w:rPr>
          <w:rFonts w:cs="Arial"/>
          <w:color w:val="000000" w:themeColor="text1"/>
          <w:sz w:val="22"/>
          <w:szCs w:val="22"/>
        </w:rPr>
      </w:pPr>
      <w:r>
        <w:rPr>
          <w:rFonts w:cs="Arial"/>
          <w:color w:val="000000" w:themeColor="text1"/>
          <w:sz w:val="22"/>
          <w:szCs w:val="22"/>
        </w:rPr>
        <w:t>(</w:t>
      </w:r>
      <w:proofErr w:type="spellStart"/>
      <w:r>
        <w:rPr>
          <w:rFonts w:cs="Arial"/>
          <w:color w:val="000000" w:themeColor="text1"/>
          <w:sz w:val="22"/>
          <w:szCs w:val="22"/>
        </w:rPr>
        <w:t>Znaky</w:t>
      </w:r>
      <w:proofErr w:type="spellEnd"/>
      <w:r>
        <w:rPr>
          <w:rFonts w:cs="Arial"/>
          <w:color w:val="000000" w:themeColor="text1"/>
          <w:sz w:val="22"/>
          <w:szCs w:val="22"/>
        </w:rPr>
        <w:t xml:space="preserve"> s </w:t>
      </w:r>
      <w:proofErr w:type="spellStart"/>
      <w:r>
        <w:rPr>
          <w:rFonts w:cs="Arial"/>
          <w:color w:val="000000" w:themeColor="text1"/>
          <w:sz w:val="22"/>
          <w:szCs w:val="22"/>
        </w:rPr>
        <w:t>mezerami</w:t>
      </w:r>
      <w:proofErr w:type="spellEnd"/>
      <w:r>
        <w:rPr>
          <w:rFonts w:cs="Arial"/>
          <w:color w:val="000000" w:themeColor="text1"/>
          <w:sz w:val="22"/>
          <w:szCs w:val="22"/>
        </w:rPr>
        <w:t>: 1.</w:t>
      </w:r>
      <w:r w:rsidR="00774C09">
        <w:rPr>
          <w:rFonts w:cs="Arial"/>
          <w:color w:val="000000" w:themeColor="text1"/>
          <w:sz w:val="22"/>
          <w:szCs w:val="22"/>
        </w:rPr>
        <w:t>568</w:t>
      </w:r>
      <w:r>
        <w:rPr>
          <w:rFonts w:cs="Arial"/>
          <w:color w:val="000000" w:themeColor="text1"/>
          <w:sz w:val="22"/>
          <w:szCs w:val="22"/>
        </w:rPr>
        <w:t xml:space="preserve"> </w:t>
      </w:r>
      <w:proofErr w:type="spellStart"/>
      <w:r>
        <w:rPr>
          <w:rFonts w:cs="Arial"/>
          <w:color w:val="000000" w:themeColor="text1"/>
          <w:sz w:val="22"/>
          <w:szCs w:val="22"/>
        </w:rPr>
        <w:t>znaků</w:t>
      </w:r>
      <w:proofErr w:type="spellEnd"/>
      <w:r>
        <w:rPr>
          <w:rFonts w:cs="Arial"/>
          <w:color w:val="000000" w:themeColor="text1"/>
          <w:sz w:val="22"/>
          <w:szCs w:val="22"/>
        </w:rPr>
        <w:t>)</w:t>
      </w:r>
    </w:p>
    <w:p w14:paraId="2DE2B37E" w14:textId="6660D1C0" w:rsidR="00D91134" w:rsidRDefault="00D91134" w:rsidP="00B97B9C">
      <w:pPr>
        <w:spacing w:line="300" w:lineRule="auto"/>
        <w:rPr>
          <w:rFonts w:cs="Arial"/>
          <w:color w:val="000000" w:themeColor="text1"/>
          <w:sz w:val="22"/>
          <w:szCs w:val="22"/>
        </w:rPr>
      </w:pPr>
    </w:p>
    <w:p w14:paraId="2B5B9D13" w14:textId="74A5B213" w:rsidR="00326544" w:rsidRDefault="00326544" w:rsidP="00B97B9C">
      <w:pPr>
        <w:spacing w:line="300" w:lineRule="auto"/>
        <w:rPr>
          <w:rFonts w:cs="Arial"/>
          <w:color w:val="000000" w:themeColor="text1"/>
          <w:sz w:val="22"/>
          <w:szCs w:val="22"/>
        </w:rPr>
      </w:pPr>
    </w:p>
    <w:p w14:paraId="13AD6A62" w14:textId="7ED6DF3B" w:rsidR="00326544" w:rsidRDefault="00326544" w:rsidP="00B97B9C">
      <w:pPr>
        <w:spacing w:line="300" w:lineRule="auto"/>
        <w:rPr>
          <w:rFonts w:cs="Arial"/>
          <w:color w:val="000000" w:themeColor="text1"/>
          <w:sz w:val="22"/>
          <w:szCs w:val="22"/>
        </w:rPr>
      </w:pPr>
    </w:p>
    <w:p w14:paraId="143ECC07" w14:textId="4825EA1B" w:rsidR="00326544" w:rsidRDefault="00326544" w:rsidP="00B97B9C">
      <w:pPr>
        <w:spacing w:line="300" w:lineRule="auto"/>
        <w:rPr>
          <w:rFonts w:cs="Arial"/>
          <w:color w:val="000000" w:themeColor="text1"/>
          <w:sz w:val="22"/>
          <w:szCs w:val="22"/>
        </w:rPr>
      </w:pPr>
    </w:p>
    <w:p w14:paraId="7192E52C" w14:textId="3C54B508" w:rsidR="00326544" w:rsidRDefault="00326544" w:rsidP="00B97B9C">
      <w:pPr>
        <w:spacing w:line="300" w:lineRule="auto"/>
        <w:rPr>
          <w:rFonts w:cs="Arial"/>
          <w:color w:val="000000" w:themeColor="text1"/>
          <w:sz w:val="22"/>
          <w:szCs w:val="22"/>
        </w:rPr>
      </w:pPr>
    </w:p>
    <w:p w14:paraId="18B1C6DB" w14:textId="772675F4" w:rsidR="00774C09" w:rsidRDefault="00774C09" w:rsidP="00B97B9C">
      <w:pPr>
        <w:spacing w:line="300" w:lineRule="auto"/>
        <w:rPr>
          <w:rFonts w:cs="Arial"/>
          <w:color w:val="000000" w:themeColor="text1"/>
          <w:sz w:val="22"/>
          <w:szCs w:val="22"/>
        </w:rPr>
      </w:pPr>
    </w:p>
    <w:p w14:paraId="19880CE6" w14:textId="1363A5C1" w:rsidR="00774C09" w:rsidRDefault="00774C09" w:rsidP="00B97B9C">
      <w:pPr>
        <w:spacing w:line="300" w:lineRule="auto"/>
        <w:rPr>
          <w:rFonts w:cs="Arial"/>
          <w:color w:val="000000" w:themeColor="text1"/>
          <w:sz w:val="22"/>
          <w:szCs w:val="22"/>
        </w:rPr>
      </w:pPr>
    </w:p>
    <w:p w14:paraId="70DA9A8D" w14:textId="77777777" w:rsidR="00774C09" w:rsidRDefault="00774C09" w:rsidP="00B97B9C">
      <w:pPr>
        <w:spacing w:line="300" w:lineRule="auto"/>
        <w:rPr>
          <w:rFonts w:cs="Arial"/>
          <w:color w:val="000000" w:themeColor="text1"/>
          <w:sz w:val="22"/>
          <w:szCs w:val="22"/>
        </w:rPr>
      </w:pPr>
    </w:p>
    <w:p w14:paraId="52F855E4" w14:textId="1C03FB06" w:rsidR="00326544" w:rsidRDefault="00326544" w:rsidP="00B97B9C">
      <w:pPr>
        <w:spacing w:line="300" w:lineRule="auto"/>
        <w:rPr>
          <w:rFonts w:cs="Arial"/>
          <w:color w:val="000000" w:themeColor="text1"/>
          <w:sz w:val="22"/>
          <w:szCs w:val="22"/>
        </w:rPr>
      </w:pPr>
    </w:p>
    <w:p w14:paraId="5FC1DDEF" w14:textId="2B6C01FA" w:rsidR="00326544" w:rsidRDefault="00326544" w:rsidP="00B97B9C">
      <w:pPr>
        <w:spacing w:line="300" w:lineRule="auto"/>
        <w:rPr>
          <w:rFonts w:cs="Arial"/>
          <w:color w:val="000000" w:themeColor="text1"/>
          <w:sz w:val="22"/>
          <w:szCs w:val="22"/>
        </w:rPr>
      </w:pPr>
    </w:p>
    <w:p w14:paraId="699499BA" w14:textId="77777777" w:rsidR="00326544" w:rsidRDefault="00326544" w:rsidP="00B97B9C">
      <w:pPr>
        <w:spacing w:line="300" w:lineRule="auto"/>
        <w:rPr>
          <w:rFonts w:cs="Arial"/>
          <w:color w:val="000000" w:themeColor="text1"/>
          <w:sz w:val="22"/>
          <w:szCs w:val="22"/>
        </w:rPr>
      </w:pPr>
    </w:p>
    <w:p w14:paraId="3C691471" w14:textId="77777777" w:rsidR="00C60D36" w:rsidRPr="004E258A" w:rsidRDefault="00C60D36" w:rsidP="00B97B9C">
      <w:pPr>
        <w:spacing w:line="300" w:lineRule="auto"/>
        <w:rPr>
          <w:rFonts w:cs="Arial"/>
          <w:color w:val="000000" w:themeColor="text1"/>
          <w:sz w:val="22"/>
          <w:szCs w:val="22"/>
        </w:rPr>
      </w:pPr>
    </w:p>
    <w:p w14:paraId="480E0F4A" w14:textId="133F4B25" w:rsidR="004C7D10" w:rsidRDefault="004C7D10" w:rsidP="001A7D15">
      <w:pPr>
        <w:pStyle w:val="Pressetext"/>
        <w:spacing w:line="300" w:lineRule="auto"/>
        <w:rPr>
          <w:b/>
          <w:color w:val="000000" w:themeColor="text1"/>
          <w:szCs w:val="22"/>
        </w:rPr>
      </w:pPr>
      <w:r>
        <w:rPr>
          <w:b/>
          <w:color w:val="000000" w:themeColor="text1"/>
          <w:szCs w:val="22"/>
        </w:rPr>
        <w:lastRenderedPageBreak/>
        <w:t>Přehled obrázků:</w:t>
      </w:r>
    </w:p>
    <w:p w14:paraId="5A41D63A" w14:textId="57657419" w:rsidR="00244F36" w:rsidRDefault="00963A51" w:rsidP="001A7D15">
      <w:pPr>
        <w:pStyle w:val="Pressetext"/>
        <w:spacing w:line="300" w:lineRule="auto"/>
        <w:rPr>
          <w:b/>
          <w:color w:val="000000" w:themeColor="text1"/>
          <w:szCs w:val="22"/>
        </w:rPr>
      </w:pPr>
      <w:r>
        <w:rPr>
          <w:b/>
          <w:noProof/>
          <w:color w:val="000000" w:themeColor="text1"/>
          <w:szCs w:val="22"/>
        </w:rPr>
        <w:drawing>
          <wp:inline distT="0" distB="0" distL="0" distR="0" wp14:anchorId="6A23C250" wp14:editId="4E36C081">
            <wp:extent cx="4165588" cy="3005751"/>
            <wp:effectExtent l="0" t="0" r="635" b="4445"/>
            <wp:docPr id="2" name="Grafik 2" descr="Ein Bild, das Himmel, Projekto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Himmel, Projektor enthält.&#10;&#10;Automatisch generierte Beschreibung"/>
                    <pic:cNvPicPr/>
                  </pic:nvPicPr>
                  <pic:blipFill>
                    <a:blip r:embed="rId9" cstate="screen">
                      <a:extLst>
                        <a:ext uri="{28A0092B-C50C-407E-A947-70E740481C1C}">
                          <a14:useLocalDpi xmlns:a14="http://schemas.microsoft.com/office/drawing/2010/main"/>
                        </a:ext>
                      </a:extLst>
                    </a:blip>
                    <a:stretch>
                      <a:fillRect/>
                    </a:stretch>
                  </pic:blipFill>
                  <pic:spPr>
                    <a:xfrm>
                      <a:off x="0" y="0"/>
                      <a:ext cx="4179224" cy="3015590"/>
                    </a:xfrm>
                    <a:prstGeom prst="rect">
                      <a:avLst/>
                    </a:prstGeom>
                  </pic:spPr>
                </pic:pic>
              </a:graphicData>
            </a:graphic>
          </wp:inline>
        </w:drawing>
      </w:r>
    </w:p>
    <w:p w14:paraId="691DD604" w14:textId="4FEB3776" w:rsidR="0071193B" w:rsidRDefault="00963A51" w:rsidP="001A7D15">
      <w:pPr>
        <w:pStyle w:val="Pressetext"/>
        <w:spacing w:line="300" w:lineRule="auto"/>
        <w:rPr>
          <w:b/>
          <w:szCs w:val="22"/>
        </w:rPr>
      </w:pPr>
      <w:r>
        <w:rPr>
          <w:rFonts w:cs="Arial"/>
          <w:color w:val="000000" w:themeColor="text1"/>
          <w:szCs w:val="22"/>
        </w:rPr>
        <w:t>Společnost HEINRICH KIPP WERK doplňuje řadu KIPPflexX o upínač o šířce 90 mm.</w:t>
      </w:r>
    </w:p>
    <w:p w14:paraId="4BF9F9A6" w14:textId="4477905F" w:rsidR="00963A51" w:rsidRPr="002A6EA3" w:rsidRDefault="002A6EA3" w:rsidP="001A7D15">
      <w:pPr>
        <w:pStyle w:val="Pressetext"/>
        <w:spacing w:line="300" w:lineRule="auto"/>
        <w:rPr>
          <w:rFonts w:cs="Arial"/>
          <w:bCs/>
          <w:i/>
          <w:iCs/>
          <w:color w:val="000000" w:themeColor="text1"/>
          <w:szCs w:val="22"/>
        </w:rPr>
      </w:pPr>
      <w:r>
        <w:rPr>
          <w:bCs/>
          <w:i/>
          <w:iCs/>
          <w:szCs w:val="22"/>
        </w:rPr>
        <w:t xml:space="preserve">Obr.: </w:t>
      </w:r>
      <w:r>
        <w:rPr>
          <w:rFonts w:cs="Arial"/>
          <w:bCs/>
          <w:i/>
          <w:iCs/>
          <w:color w:val="000000" w:themeColor="text1"/>
          <w:szCs w:val="22"/>
        </w:rPr>
        <w:t>HEINRICH KIPP WERK</w:t>
      </w:r>
    </w:p>
    <w:p w14:paraId="39EA57E4" w14:textId="77777777" w:rsidR="002A6EA3" w:rsidRDefault="002A6EA3" w:rsidP="001A7D15">
      <w:pPr>
        <w:pStyle w:val="Pressetext"/>
        <w:spacing w:line="300" w:lineRule="auto"/>
        <w:rPr>
          <w:b/>
          <w:szCs w:val="22"/>
        </w:rPr>
      </w:pPr>
    </w:p>
    <w:p w14:paraId="2E9201D7" w14:textId="546391B1" w:rsidR="003B2BDD" w:rsidRPr="00774C09" w:rsidRDefault="009960FC" w:rsidP="00774C09">
      <w:pPr>
        <w:spacing w:line="300" w:lineRule="auto"/>
        <w:rPr>
          <w:rFonts w:cs="Arial"/>
          <w:b/>
          <w:sz w:val="22"/>
          <w:szCs w:val="22"/>
        </w:rPr>
      </w:pPr>
      <w:r>
        <w:rPr>
          <w:rFonts w:cs="Arial"/>
          <w:b/>
          <w:sz w:val="22"/>
          <w:szCs w:val="22"/>
        </w:rPr>
        <w:t xml:space="preserve"> </w:t>
      </w:r>
    </w:p>
    <w:p w14:paraId="66845C25" w14:textId="77777777" w:rsidR="002A6EA3" w:rsidRPr="0062779B" w:rsidRDefault="002A6EA3" w:rsidP="005F0F44">
      <w:pPr>
        <w:pStyle w:val="Pressetext"/>
        <w:spacing w:line="300" w:lineRule="auto"/>
        <w:rPr>
          <w:rFonts w:cs="Arial"/>
          <w:szCs w:val="22"/>
        </w:rPr>
      </w:pPr>
    </w:p>
    <w:p w14:paraId="5D1F7B48" w14:textId="77777777" w:rsidR="00774C09" w:rsidRPr="00E02196" w:rsidRDefault="00774C09" w:rsidP="00774C09">
      <w:pPr>
        <w:spacing w:line="300" w:lineRule="auto"/>
        <w:rPr>
          <w:rFonts w:cs="Arial"/>
          <w:b/>
          <w:sz w:val="22"/>
          <w:szCs w:val="22"/>
        </w:rPr>
      </w:pPr>
      <w:r w:rsidRPr="00E02196">
        <w:rPr>
          <w:rFonts w:cs="Arial"/>
          <w:b/>
          <w:sz w:val="22"/>
          <w:szCs w:val="22"/>
        </w:rPr>
        <w:t xml:space="preserve">KIPP CZ </w:t>
      </w:r>
      <w:proofErr w:type="spellStart"/>
      <w:r w:rsidRPr="00E02196">
        <w:rPr>
          <w:rFonts w:cs="Arial"/>
          <w:b/>
          <w:sz w:val="22"/>
          <w:szCs w:val="22"/>
        </w:rPr>
        <w:t>s.r.o</w:t>
      </w:r>
      <w:proofErr w:type="spellEnd"/>
      <w:r w:rsidRPr="00E02196">
        <w:rPr>
          <w:rFonts w:cs="Arial"/>
          <w:b/>
          <w:sz w:val="22"/>
          <w:szCs w:val="22"/>
        </w:rPr>
        <w:t>.</w:t>
      </w:r>
    </w:p>
    <w:p w14:paraId="1BC952A0" w14:textId="77777777" w:rsidR="00774C09" w:rsidRPr="00E02196" w:rsidRDefault="00774C09" w:rsidP="00774C09">
      <w:pPr>
        <w:spacing w:line="300" w:lineRule="auto"/>
        <w:rPr>
          <w:rFonts w:cs="Arial"/>
          <w:sz w:val="22"/>
          <w:szCs w:val="22"/>
        </w:rPr>
      </w:pPr>
      <w:proofErr w:type="spellStart"/>
      <w:r w:rsidRPr="00E02196">
        <w:rPr>
          <w:rFonts w:cs="Arial"/>
          <w:sz w:val="22"/>
          <w:szCs w:val="22"/>
        </w:rPr>
        <w:t>Kateřina</w:t>
      </w:r>
      <w:proofErr w:type="spellEnd"/>
      <w:r w:rsidRPr="00E02196">
        <w:rPr>
          <w:rFonts w:cs="Arial"/>
          <w:sz w:val="22"/>
          <w:szCs w:val="22"/>
        </w:rPr>
        <w:t xml:space="preserve"> </w:t>
      </w:r>
      <w:proofErr w:type="spellStart"/>
      <w:r w:rsidRPr="00E02196">
        <w:rPr>
          <w:rFonts w:cs="Arial"/>
          <w:sz w:val="22"/>
          <w:szCs w:val="22"/>
        </w:rPr>
        <w:t>Bradáčová</w:t>
      </w:r>
      <w:proofErr w:type="spellEnd"/>
      <w:r w:rsidRPr="00E02196">
        <w:rPr>
          <w:rFonts w:cs="Arial"/>
          <w:sz w:val="22"/>
          <w:szCs w:val="22"/>
        </w:rPr>
        <w:t xml:space="preserve">, </w:t>
      </w:r>
      <w:proofErr w:type="spellStart"/>
      <w:r w:rsidRPr="00E02196">
        <w:rPr>
          <w:rFonts w:cs="Arial"/>
          <w:sz w:val="22"/>
          <w:szCs w:val="22"/>
        </w:rPr>
        <w:t>marketing</w:t>
      </w:r>
      <w:proofErr w:type="spellEnd"/>
    </w:p>
    <w:p w14:paraId="157372F5" w14:textId="77777777" w:rsidR="00774C09" w:rsidRPr="00C84A31" w:rsidRDefault="00774C09" w:rsidP="00774C09">
      <w:pPr>
        <w:spacing w:line="300" w:lineRule="auto"/>
        <w:rPr>
          <w:rFonts w:cs="Arial"/>
          <w:sz w:val="22"/>
          <w:szCs w:val="22"/>
          <w:lang w:val="en-US"/>
        </w:rPr>
      </w:pPr>
      <w:r w:rsidRPr="00C84A31">
        <w:rPr>
          <w:rFonts w:cs="Arial"/>
          <w:sz w:val="22"/>
          <w:szCs w:val="22"/>
          <w:lang w:val="en-US"/>
        </w:rPr>
        <w:t>Vienna Point 2 </w:t>
      </w:r>
      <w:r w:rsidRPr="00C84A31">
        <w:rPr>
          <w:rFonts w:cs="Arial"/>
          <w:sz w:val="22"/>
          <w:szCs w:val="22"/>
          <w:lang w:val="en-US"/>
        </w:rPr>
        <w:br/>
      </w:r>
      <w:proofErr w:type="spellStart"/>
      <w:r w:rsidRPr="00C84A31">
        <w:rPr>
          <w:rFonts w:cs="Arial"/>
          <w:sz w:val="22"/>
          <w:szCs w:val="22"/>
          <w:lang w:val="en-US"/>
        </w:rPr>
        <w:t>Vídeňská</w:t>
      </w:r>
      <w:proofErr w:type="spellEnd"/>
      <w:r w:rsidRPr="00C84A31">
        <w:rPr>
          <w:rFonts w:cs="Arial"/>
          <w:sz w:val="22"/>
          <w:szCs w:val="22"/>
          <w:lang w:val="en-US"/>
        </w:rPr>
        <w:t xml:space="preserve"> 188/119d</w:t>
      </w:r>
    </w:p>
    <w:p w14:paraId="090DE8A4" w14:textId="77777777" w:rsidR="00774C09" w:rsidRPr="008B20B4" w:rsidRDefault="00774C09" w:rsidP="00774C09">
      <w:pPr>
        <w:spacing w:line="300" w:lineRule="auto"/>
        <w:rPr>
          <w:rFonts w:cs="Arial"/>
          <w:sz w:val="22"/>
          <w:szCs w:val="22"/>
          <w:lang w:val="en-US"/>
        </w:rPr>
      </w:pPr>
      <w:proofErr w:type="spellStart"/>
      <w:r w:rsidRPr="008B20B4">
        <w:rPr>
          <w:rFonts w:cs="Arial"/>
          <w:sz w:val="22"/>
          <w:szCs w:val="22"/>
          <w:lang w:val="en-US"/>
        </w:rPr>
        <w:t>Dolní</w:t>
      </w:r>
      <w:proofErr w:type="spellEnd"/>
      <w:r w:rsidRPr="008B20B4">
        <w:rPr>
          <w:rFonts w:cs="Arial"/>
          <w:sz w:val="22"/>
          <w:szCs w:val="22"/>
          <w:lang w:val="en-US"/>
        </w:rPr>
        <w:t xml:space="preserve"> </w:t>
      </w:r>
      <w:proofErr w:type="spellStart"/>
      <w:r w:rsidRPr="008B20B4">
        <w:rPr>
          <w:rFonts w:cs="Arial"/>
          <w:sz w:val="22"/>
          <w:szCs w:val="22"/>
          <w:lang w:val="en-US"/>
        </w:rPr>
        <w:t>Heršpice</w:t>
      </w:r>
      <w:proofErr w:type="spellEnd"/>
      <w:r w:rsidRPr="008B20B4">
        <w:rPr>
          <w:rFonts w:cs="Arial"/>
          <w:sz w:val="22"/>
          <w:szCs w:val="22"/>
          <w:lang w:val="en-US"/>
        </w:rPr>
        <w:t>, 619 00 Brno</w:t>
      </w:r>
    </w:p>
    <w:p w14:paraId="75A28190" w14:textId="77777777" w:rsidR="00774C09" w:rsidRPr="008B20B4" w:rsidRDefault="00774C09" w:rsidP="00774C09">
      <w:pPr>
        <w:spacing w:line="300" w:lineRule="auto"/>
        <w:rPr>
          <w:rFonts w:cs="Arial"/>
          <w:sz w:val="22"/>
          <w:szCs w:val="22"/>
          <w:lang w:val="en-US"/>
        </w:rPr>
      </w:pPr>
    </w:p>
    <w:p w14:paraId="76517509" w14:textId="77777777" w:rsidR="00774C09" w:rsidRPr="0062779B" w:rsidRDefault="00774C09" w:rsidP="00774C09">
      <w:pPr>
        <w:spacing w:line="300" w:lineRule="auto"/>
        <w:rPr>
          <w:rFonts w:cs="Arial"/>
          <w:sz w:val="22"/>
          <w:szCs w:val="22"/>
        </w:rPr>
      </w:pPr>
      <w:r>
        <w:rPr>
          <w:rFonts w:cs="Arial"/>
          <w:sz w:val="22"/>
          <w:szCs w:val="22"/>
        </w:rPr>
        <w:t xml:space="preserve">Telefon: </w:t>
      </w:r>
      <w:r w:rsidRPr="00C84A31">
        <w:rPr>
          <w:rFonts w:cs="Arial"/>
          <w:sz w:val="22"/>
          <w:szCs w:val="22"/>
        </w:rPr>
        <w:t>+420 530 515 690</w:t>
      </w:r>
    </w:p>
    <w:p w14:paraId="2E03C0B3" w14:textId="77777777" w:rsidR="00774C09" w:rsidRPr="0023559B" w:rsidRDefault="00774C09" w:rsidP="00774C09">
      <w:pPr>
        <w:spacing w:line="300" w:lineRule="auto"/>
        <w:rPr>
          <w:rFonts w:cs="Arial"/>
          <w:sz w:val="22"/>
          <w:szCs w:val="22"/>
        </w:rPr>
      </w:pPr>
      <w:proofErr w:type="spellStart"/>
      <w:r>
        <w:rPr>
          <w:rFonts w:cs="Arial"/>
          <w:sz w:val="22"/>
          <w:szCs w:val="22"/>
        </w:rPr>
        <w:t>E-mail</w:t>
      </w:r>
      <w:proofErr w:type="spellEnd"/>
      <w:r>
        <w:rPr>
          <w:rFonts w:cs="Arial"/>
          <w:sz w:val="22"/>
          <w:szCs w:val="22"/>
        </w:rPr>
        <w:t>: katerina.bradacova@kipp.com</w:t>
      </w:r>
    </w:p>
    <w:p w14:paraId="237F63A4" w14:textId="77777777" w:rsidR="00B80952" w:rsidRPr="00774C09" w:rsidRDefault="00B80952" w:rsidP="00774C09">
      <w:pPr>
        <w:spacing w:line="300" w:lineRule="auto"/>
        <w:rPr>
          <w:szCs w:val="22"/>
        </w:rPr>
      </w:pPr>
    </w:p>
    <w:sectPr w:rsidR="00B80952" w:rsidRPr="00774C09" w:rsidSect="006C63DB">
      <w:headerReference w:type="default" r:id="rId10"/>
      <w:footerReference w:type="default" r:id="rId11"/>
      <w:pgSz w:w="11906" w:h="16838"/>
      <w:pgMar w:top="993" w:right="992"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4F1E7" w14:textId="77777777" w:rsidR="009960FC" w:rsidRDefault="009960FC">
      <w:r>
        <w:separator/>
      </w:r>
    </w:p>
  </w:endnote>
  <w:endnote w:type="continuationSeparator" w:id="0">
    <w:p w14:paraId="496268DF" w14:textId="77777777" w:rsidR="009960FC" w:rsidRDefault="00996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41FED" w14:textId="77777777" w:rsidR="00677302" w:rsidRPr="000E5B84" w:rsidRDefault="00677302" w:rsidP="00783817">
    <w:pPr>
      <w:jc w:val="right"/>
      <w:rPr>
        <w:rStyle w:val="Seitenzahl"/>
      </w:rPr>
    </w:pPr>
    <w:r w:rsidRPr="000E5B84">
      <w:rPr>
        <w:rStyle w:val="Seitenzahl"/>
      </w:rPr>
      <w:fldChar w:fldCharType="begin"/>
    </w:r>
    <w:r w:rsidRPr="000E5B84">
      <w:rPr>
        <w:rStyle w:val="Seitenzahl"/>
      </w:rPr>
      <w:instrText xml:space="preserve"> </w:instrText>
    </w:r>
    <w:r>
      <w:rPr>
        <w:rStyle w:val="Seitenzahl"/>
      </w:rPr>
      <w:instrText>PAGE</w:instrText>
    </w:r>
    <w:r w:rsidRPr="000E5B84">
      <w:rPr>
        <w:rStyle w:val="Seitenzahl"/>
      </w:rPr>
      <w:instrText xml:space="preserve"> </w:instrText>
    </w:r>
    <w:r w:rsidRPr="000E5B84">
      <w:rPr>
        <w:rStyle w:val="Seitenzahl"/>
      </w:rPr>
      <w:fldChar w:fldCharType="separate"/>
    </w:r>
    <w:r w:rsidR="005413A4">
      <w:rPr>
        <w:rStyle w:val="Seitenzahl"/>
        <w:noProof/>
      </w:rPr>
      <w:t>2</w:t>
    </w:r>
    <w:r w:rsidRPr="000E5B84">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EFAA1" w14:textId="77777777" w:rsidR="009960FC" w:rsidRDefault="009960FC">
      <w:r>
        <w:separator/>
      </w:r>
    </w:p>
  </w:footnote>
  <w:footnote w:type="continuationSeparator" w:id="0">
    <w:p w14:paraId="4D009704" w14:textId="77777777" w:rsidR="009960FC" w:rsidRDefault="00996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7316C" w14:textId="77777777" w:rsidR="00F83EA8" w:rsidRDefault="00F83EA8" w:rsidP="00F83EA8">
    <w:pPr>
      <w:ind w:right="-2"/>
      <w:rPr>
        <w:noProof/>
        <w:u w:val="single"/>
      </w:rPr>
    </w:pPr>
    <w:r>
      <w:rPr>
        <w:noProof/>
      </w:rPr>
      <w:drawing>
        <wp:anchor distT="0" distB="0" distL="114300" distR="114300" simplePos="0" relativeHeight="251659264" behindDoc="1" locked="0" layoutInCell="1" allowOverlap="1" wp14:anchorId="1843C59D" wp14:editId="7B00DCF7">
          <wp:simplePos x="0" y="0"/>
          <wp:positionH relativeFrom="column">
            <wp:posOffset>4966970</wp:posOffset>
          </wp:positionH>
          <wp:positionV relativeFrom="paragraph">
            <wp:posOffset>24977</wp:posOffset>
          </wp:positionV>
          <wp:extent cx="1036955" cy="760095"/>
          <wp:effectExtent l="0" t="0" r="4445" b="1905"/>
          <wp:wrapThrough wrapText="bothSides">
            <wp:wrapPolygon edited="0">
              <wp:start x="0" y="0"/>
              <wp:lineTo x="0" y="21293"/>
              <wp:lineTo x="21428" y="21293"/>
              <wp:lineTo x="21428" y="0"/>
              <wp:lineTo x="0" y="0"/>
            </wp:wrapPolygon>
          </wp:wrapThrough>
          <wp:docPr id="1" name="Bild 5" descr="KIPP-Logo-R41G59137-72DPI_20cm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KIPP-Logo-R41G59137-72DPI_20cm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60095"/>
                  </a:xfrm>
                  <a:prstGeom prst="rect">
                    <a:avLst/>
                  </a:prstGeom>
                  <a:noFill/>
                </pic:spPr>
              </pic:pic>
            </a:graphicData>
          </a:graphic>
          <wp14:sizeRelH relativeFrom="page">
            <wp14:pctWidth>0</wp14:pctWidth>
          </wp14:sizeRelH>
          <wp14:sizeRelV relativeFrom="page">
            <wp14:pctHeight>0</wp14:pctHeight>
          </wp14:sizeRelV>
        </wp:anchor>
      </w:drawing>
    </w:r>
  </w:p>
  <w:p w14:paraId="3CEFAB5D" w14:textId="77777777" w:rsidR="00BB789C" w:rsidRDefault="00BB789C" w:rsidP="00BB789C">
    <w:pPr>
      <w:rPr>
        <w:noProof/>
        <w:u w:val="single"/>
      </w:rPr>
    </w:pPr>
  </w:p>
  <w:p w14:paraId="518DF24A" w14:textId="77777777" w:rsidR="00F83EA8" w:rsidRDefault="00F83EA8" w:rsidP="00BB789C">
    <w:pPr>
      <w:rPr>
        <w:noProof/>
        <w:u w:val="single"/>
      </w:rPr>
    </w:pPr>
  </w:p>
  <w:p w14:paraId="4D94E31D" w14:textId="77777777" w:rsidR="00BB789C" w:rsidRPr="00AA444D" w:rsidRDefault="00F83EA8" w:rsidP="00BB789C">
    <w:pPr>
      <w:rPr>
        <w:b/>
        <w:noProof/>
        <w:sz w:val="28"/>
        <w:szCs w:val="28"/>
        <w:u w:val="single"/>
      </w:rPr>
    </w:pPr>
    <w:r>
      <w:rPr>
        <w:b/>
        <w:noProof/>
        <w:sz w:val="28"/>
        <w:szCs w:val="28"/>
        <w:u w:val="single"/>
      </w:rPr>
      <w:t>Tisková zpráva</w:t>
    </w:r>
  </w:p>
  <w:p w14:paraId="63D9AE64" w14:textId="77777777" w:rsidR="00F83EA8" w:rsidRPr="00F83EA8" w:rsidRDefault="00F83EA8" w:rsidP="00BB789C">
    <w:pPr>
      <w:rPr>
        <w:b/>
        <w:noProof/>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797E"/>
    <w:multiLevelType w:val="hybridMultilevel"/>
    <w:tmpl w:val="6486F176"/>
    <w:lvl w:ilvl="0" w:tplc="B44A206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287B3E"/>
    <w:multiLevelType w:val="hybridMultilevel"/>
    <w:tmpl w:val="D16CC12C"/>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0D6352"/>
    <w:multiLevelType w:val="hybridMultilevel"/>
    <w:tmpl w:val="02549B5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C14ACD"/>
    <w:multiLevelType w:val="hybridMultilevel"/>
    <w:tmpl w:val="C1DA7DD4"/>
    <w:lvl w:ilvl="0" w:tplc="9D7CA42C">
      <w:start w:val="1"/>
      <w:numFmt w:val="decimal"/>
      <w:lvlText w:val="%1."/>
      <w:lvlJc w:val="left"/>
      <w:pPr>
        <w:tabs>
          <w:tab w:val="num" w:pos="720"/>
        </w:tabs>
        <w:ind w:left="720" w:hanging="360"/>
      </w:pPr>
    </w:lvl>
    <w:lvl w:ilvl="1" w:tplc="E0A43170" w:tentative="1">
      <w:start w:val="1"/>
      <w:numFmt w:val="decimal"/>
      <w:lvlText w:val="%2."/>
      <w:lvlJc w:val="left"/>
      <w:pPr>
        <w:tabs>
          <w:tab w:val="num" w:pos="1440"/>
        </w:tabs>
        <w:ind w:left="1440" w:hanging="360"/>
      </w:pPr>
    </w:lvl>
    <w:lvl w:ilvl="2" w:tplc="5F148290" w:tentative="1">
      <w:start w:val="1"/>
      <w:numFmt w:val="decimal"/>
      <w:lvlText w:val="%3."/>
      <w:lvlJc w:val="left"/>
      <w:pPr>
        <w:tabs>
          <w:tab w:val="num" w:pos="2160"/>
        </w:tabs>
        <w:ind w:left="2160" w:hanging="360"/>
      </w:pPr>
    </w:lvl>
    <w:lvl w:ilvl="3" w:tplc="819CF5B4" w:tentative="1">
      <w:start w:val="1"/>
      <w:numFmt w:val="decimal"/>
      <w:lvlText w:val="%4."/>
      <w:lvlJc w:val="left"/>
      <w:pPr>
        <w:tabs>
          <w:tab w:val="num" w:pos="2880"/>
        </w:tabs>
        <w:ind w:left="2880" w:hanging="360"/>
      </w:pPr>
    </w:lvl>
    <w:lvl w:ilvl="4" w:tplc="C936A3A0" w:tentative="1">
      <w:start w:val="1"/>
      <w:numFmt w:val="decimal"/>
      <w:lvlText w:val="%5."/>
      <w:lvlJc w:val="left"/>
      <w:pPr>
        <w:tabs>
          <w:tab w:val="num" w:pos="3600"/>
        </w:tabs>
        <w:ind w:left="3600" w:hanging="360"/>
      </w:pPr>
    </w:lvl>
    <w:lvl w:ilvl="5" w:tplc="43C09A9E" w:tentative="1">
      <w:start w:val="1"/>
      <w:numFmt w:val="decimal"/>
      <w:lvlText w:val="%6."/>
      <w:lvlJc w:val="left"/>
      <w:pPr>
        <w:tabs>
          <w:tab w:val="num" w:pos="4320"/>
        </w:tabs>
        <w:ind w:left="4320" w:hanging="360"/>
      </w:pPr>
    </w:lvl>
    <w:lvl w:ilvl="6" w:tplc="CE60900E" w:tentative="1">
      <w:start w:val="1"/>
      <w:numFmt w:val="decimal"/>
      <w:lvlText w:val="%7."/>
      <w:lvlJc w:val="left"/>
      <w:pPr>
        <w:tabs>
          <w:tab w:val="num" w:pos="5040"/>
        </w:tabs>
        <w:ind w:left="5040" w:hanging="360"/>
      </w:pPr>
    </w:lvl>
    <w:lvl w:ilvl="7" w:tplc="2E68B07C" w:tentative="1">
      <w:start w:val="1"/>
      <w:numFmt w:val="decimal"/>
      <w:lvlText w:val="%8."/>
      <w:lvlJc w:val="left"/>
      <w:pPr>
        <w:tabs>
          <w:tab w:val="num" w:pos="5760"/>
        </w:tabs>
        <w:ind w:left="5760" w:hanging="360"/>
      </w:pPr>
    </w:lvl>
    <w:lvl w:ilvl="8" w:tplc="481AD260" w:tentative="1">
      <w:start w:val="1"/>
      <w:numFmt w:val="decimal"/>
      <w:lvlText w:val="%9."/>
      <w:lvlJc w:val="left"/>
      <w:pPr>
        <w:tabs>
          <w:tab w:val="num" w:pos="6480"/>
        </w:tabs>
        <w:ind w:left="6480" w:hanging="360"/>
      </w:pPr>
    </w:lvl>
  </w:abstractNum>
  <w:abstractNum w:abstractNumId="4" w15:restartNumberingAfterBreak="0">
    <w:nsid w:val="221B1218"/>
    <w:multiLevelType w:val="hybridMultilevel"/>
    <w:tmpl w:val="726C06F8"/>
    <w:lvl w:ilvl="0" w:tplc="8700A33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4B5F20"/>
    <w:multiLevelType w:val="hybridMultilevel"/>
    <w:tmpl w:val="3C6445E0"/>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26443138"/>
    <w:multiLevelType w:val="hybridMultilevel"/>
    <w:tmpl w:val="FF82A0E8"/>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2E5A5F45"/>
    <w:multiLevelType w:val="hybridMultilevel"/>
    <w:tmpl w:val="339EB6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7211E47"/>
    <w:multiLevelType w:val="hybridMultilevel"/>
    <w:tmpl w:val="858CD280"/>
    <w:lvl w:ilvl="0" w:tplc="B44A206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486296"/>
    <w:multiLevelType w:val="hybridMultilevel"/>
    <w:tmpl w:val="5FA00F7A"/>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3E475908"/>
    <w:multiLevelType w:val="hybridMultilevel"/>
    <w:tmpl w:val="88C426BE"/>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533D248A"/>
    <w:multiLevelType w:val="hybridMultilevel"/>
    <w:tmpl w:val="E8661146"/>
    <w:lvl w:ilvl="0" w:tplc="366660E6">
      <w:start w:val="1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DC6169"/>
    <w:multiLevelType w:val="hybridMultilevel"/>
    <w:tmpl w:val="D95E6D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E9D08A4"/>
    <w:multiLevelType w:val="hybridMultilevel"/>
    <w:tmpl w:val="64FA2BF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1FD73EC"/>
    <w:multiLevelType w:val="hybridMultilevel"/>
    <w:tmpl w:val="B25C0FE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67F726D"/>
    <w:multiLevelType w:val="hybridMultilevel"/>
    <w:tmpl w:val="273EF4A2"/>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96E6890"/>
    <w:multiLevelType w:val="hybridMultilevel"/>
    <w:tmpl w:val="6D4EB25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80234F9"/>
    <w:multiLevelType w:val="hybridMultilevel"/>
    <w:tmpl w:val="3D1E2E64"/>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3"/>
  </w:num>
  <w:num w:numId="2">
    <w:abstractNumId w:val="12"/>
  </w:num>
  <w:num w:numId="3">
    <w:abstractNumId w:val="14"/>
  </w:num>
  <w:num w:numId="4">
    <w:abstractNumId w:val="7"/>
  </w:num>
  <w:num w:numId="5">
    <w:abstractNumId w:val="1"/>
  </w:num>
  <w:num w:numId="6">
    <w:abstractNumId w:val="15"/>
  </w:num>
  <w:num w:numId="7">
    <w:abstractNumId w:val="2"/>
  </w:num>
  <w:num w:numId="8">
    <w:abstractNumId w:val="10"/>
  </w:num>
  <w:num w:numId="9">
    <w:abstractNumId w:val="6"/>
  </w:num>
  <w:num w:numId="10">
    <w:abstractNumId w:val="5"/>
  </w:num>
  <w:num w:numId="11">
    <w:abstractNumId w:val="9"/>
  </w:num>
  <w:num w:numId="12">
    <w:abstractNumId w:val="17"/>
  </w:num>
  <w:num w:numId="13">
    <w:abstractNumId w:val="11"/>
  </w:num>
  <w:num w:numId="14">
    <w:abstractNumId w:val="0"/>
  </w:num>
  <w:num w:numId="15">
    <w:abstractNumId w:val="8"/>
  </w:num>
  <w:num w:numId="16">
    <w:abstractNumId w:val="13"/>
  </w:num>
  <w:num w:numId="17">
    <w:abstractNumId w:val="1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de-DE"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035"/>
    <w:rsid w:val="0000009D"/>
    <w:rsid w:val="00021C53"/>
    <w:rsid w:val="00024B02"/>
    <w:rsid w:val="00026A52"/>
    <w:rsid w:val="000271A3"/>
    <w:rsid w:val="00033621"/>
    <w:rsid w:val="0003454E"/>
    <w:rsid w:val="00036B14"/>
    <w:rsid w:val="0003713A"/>
    <w:rsid w:val="00041AEB"/>
    <w:rsid w:val="0004350D"/>
    <w:rsid w:val="000445FE"/>
    <w:rsid w:val="00051F00"/>
    <w:rsid w:val="000534EE"/>
    <w:rsid w:val="00063161"/>
    <w:rsid w:val="000647AE"/>
    <w:rsid w:val="00067139"/>
    <w:rsid w:val="00067748"/>
    <w:rsid w:val="0006792A"/>
    <w:rsid w:val="00071EC7"/>
    <w:rsid w:val="00072AF1"/>
    <w:rsid w:val="00075035"/>
    <w:rsid w:val="0008170F"/>
    <w:rsid w:val="0008670A"/>
    <w:rsid w:val="0008715A"/>
    <w:rsid w:val="0008751C"/>
    <w:rsid w:val="0009007F"/>
    <w:rsid w:val="000907B5"/>
    <w:rsid w:val="00095119"/>
    <w:rsid w:val="00096AA0"/>
    <w:rsid w:val="000A1690"/>
    <w:rsid w:val="000A1BB4"/>
    <w:rsid w:val="000A4744"/>
    <w:rsid w:val="000A54A2"/>
    <w:rsid w:val="000A720D"/>
    <w:rsid w:val="000A76A0"/>
    <w:rsid w:val="000B1BD3"/>
    <w:rsid w:val="000B2E15"/>
    <w:rsid w:val="000B6B8F"/>
    <w:rsid w:val="000C2BCB"/>
    <w:rsid w:val="000C6410"/>
    <w:rsid w:val="000D2709"/>
    <w:rsid w:val="000E6A4E"/>
    <w:rsid w:val="000E777A"/>
    <w:rsid w:val="000F26B3"/>
    <w:rsid w:val="000F5639"/>
    <w:rsid w:val="000F5A04"/>
    <w:rsid w:val="000F5A3E"/>
    <w:rsid w:val="0010397C"/>
    <w:rsid w:val="00103BD2"/>
    <w:rsid w:val="00111510"/>
    <w:rsid w:val="001117AE"/>
    <w:rsid w:val="001141CC"/>
    <w:rsid w:val="001143E2"/>
    <w:rsid w:val="001158D0"/>
    <w:rsid w:val="00124050"/>
    <w:rsid w:val="001339DE"/>
    <w:rsid w:val="00133EF6"/>
    <w:rsid w:val="001351FE"/>
    <w:rsid w:val="001356A8"/>
    <w:rsid w:val="00144087"/>
    <w:rsid w:val="001501B1"/>
    <w:rsid w:val="00154DCA"/>
    <w:rsid w:val="00156577"/>
    <w:rsid w:val="00156D91"/>
    <w:rsid w:val="00161E69"/>
    <w:rsid w:val="00162BFA"/>
    <w:rsid w:val="00162FE7"/>
    <w:rsid w:val="0017028C"/>
    <w:rsid w:val="001735C5"/>
    <w:rsid w:val="00173AD9"/>
    <w:rsid w:val="00175D52"/>
    <w:rsid w:val="001827DB"/>
    <w:rsid w:val="00186C61"/>
    <w:rsid w:val="00192CB1"/>
    <w:rsid w:val="0019580B"/>
    <w:rsid w:val="00195FB0"/>
    <w:rsid w:val="00196405"/>
    <w:rsid w:val="001A2999"/>
    <w:rsid w:val="001A3A33"/>
    <w:rsid w:val="001A7D15"/>
    <w:rsid w:val="001B6E6E"/>
    <w:rsid w:val="001B752C"/>
    <w:rsid w:val="001C049F"/>
    <w:rsid w:val="001C1C06"/>
    <w:rsid w:val="001C1EF4"/>
    <w:rsid w:val="001C537E"/>
    <w:rsid w:val="001C5D12"/>
    <w:rsid w:val="001C5F7B"/>
    <w:rsid w:val="001D0511"/>
    <w:rsid w:val="001D2551"/>
    <w:rsid w:val="001D7272"/>
    <w:rsid w:val="001D7EAF"/>
    <w:rsid w:val="001E29BC"/>
    <w:rsid w:val="001E3C18"/>
    <w:rsid w:val="001F595A"/>
    <w:rsid w:val="002047AD"/>
    <w:rsid w:val="00205AB3"/>
    <w:rsid w:val="00210153"/>
    <w:rsid w:val="00210655"/>
    <w:rsid w:val="00211884"/>
    <w:rsid w:val="002128BA"/>
    <w:rsid w:val="00213884"/>
    <w:rsid w:val="00227D31"/>
    <w:rsid w:val="00227FCB"/>
    <w:rsid w:val="00230F0F"/>
    <w:rsid w:val="00233DCE"/>
    <w:rsid w:val="00236F32"/>
    <w:rsid w:val="0024335B"/>
    <w:rsid w:val="0024361F"/>
    <w:rsid w:val="0024388E"/>
    <w:rsid w:val="00243EE7"/>
    <w:rsid w:val="00244F36"/>
    <w:rsid w:val="00246776"/>
    <w:rsid w:val="002510FF"/>
    <w:rsid w:val="00254CEA"/>
    <w:rsid w:val="00261050"/>
    <w:rsid w:val="00261755"/>
    <w:rsid w:val="00266514"/>
    <w:rsid w:val="00266A36"/>
    <w:rsid w:val="00266B69"/>
    <w:rsid w:val="002707A2"/>
    <w:rsid w:val="002755FE"/>
    <w:rsid w:val="00277F51"/>
    <w:rsid w:val="00286844"/>
    <w:rsid w:val="00291D93"/>
    <w:rsid w:val="002928E5"/>
    <w:rsid w:val="00294B58"/>
    <w:rsid w:val="0029597D"/>
    <w:rsid w:val="002963DC"/>
    <w:rsid w:val="002A3A5D"/>
    <w:rsid w:val="002A6EA3"/>
    <w:rsid w:val="002B441E"/>
    <w:rsid w:val="002B4B0F"/>
    <w:rsid w:val="002B55F1"/>
    <w:rsid w:val="002B5927"/>
    <w:rsid w:val="002C204C"/>
    <w:rsid w:val="002C3F0C"/>
    <w:rsid w:val="002C409D"/>
    <w:rsid w:val="002C4569"/>
    <w:rsid w:val="002C6E25"/>
    <w:rsid w:val="002D4A05"/>
    <w:rsid w:val="002D4A45"/>
    <w:rsid w:val="002D7C6C"/>
    <w:rsid w:val="002E159C"/>
    <w:rsid w:val="002E4562"/>
    <w:rsid w:val="002E4CC5"/>
    <w:rsid w:val="002E6D66"/>
    <w:rsid w:val="002F063A"/>
    <w:rsid w:val="003067ED"/>
    <w:rsid w:val="00307411"/>
    <w:rsid w:val="0031003D"/>
    <w:rsid w:val="00315712"/>
    <w:rsid w:val="00315BE8"/>
    <w:rsid w:val="00315E40"/>
    <w:rsid w:val="00316B33"/>
    <w:rsid w:val="00317BD7"/>
    <w:rsid w:val="00325CBE"/>
    <w:rsid w:val="00326544"/>
    <w:rsid w:val="003267DB"/>
    <w:rsid w:val="00326C24"/>
    <w:rsid w:val="00331D28"/>
    <w:rsid w:val="00334610"/>
    <w:rsid w:val="00334645"/>
    <w:rsid w:val="00334B7E"/>
    <w:rsid w:val="00335AE0"/>
    <w:rsid w:val="00336842"/>
    <w:rsid w:val="003376F5"/>
    <w:rsid w:val="00344FF7"/>
    <w:rsid w:val="00351C35"/>
    <w:rsid w:val="00360371"/>
    <w:rsid w:val="00360E4A"/>
    <w:rsid w:val="003617C2"/>
    <w:rsid w:val="00362B52"/>
    <w:rsid w:val="00366596"/>
    <w:rsid w:val="00370AED"/>
    <w:rsid w:val="003733C6"/>
    <w:rsid w:val="00377A6B"/>
    <w:rsid w:val="00380398"/>
    <w:rsid w:val="003831AA"/>
    <w:rsid w:val="0038381A"/>
    <w:rsid w:val="00384712"/>
    <w:rsid w:val="00386AEC"/>
    <w:rsid w:val="00392FF3"/>
    <w:rsid w:val="00394150"/>
    <w:rsid w:val="00394D50"/>
    <w:rsid w:val="0039546E"/>
    <w:rsid w:val="003966D1"/>
    <w:rsid w:val="003A002F"/>
    <w:rsid w:val="003A2331"/>
    <w:rsid w:val="003A3AE9"/>
    <w:rsid w:val="003A3C50"/>
    <w:rsid w:val="003A435A"/>
    <w:rsid w:val="003A7D55"/>
    <w:rsid w:val="003B2BDD"/>
    <w:rsid w:val="003B4877"/>
    <w:rsid w:val="003C1386"/>
    <w:rsid w:val="003C27D8"/>
    <w:rsid w:val="003C46B7"/>
    <w:rsid w:val="003E00C4"/>
    <w:rsid w:val="003E1905"/>
    <w:rsid w:val="003F09F4"/>
    <w:rsid w:val="003F3B36"/>
    <w:rsid w:val="003F5A40"/>
    <w:rsid w:val="003F6AFC"/>
    <w:rsid w:val="003F738C"/>
    <w:rsid w:val="004030D1"/>
    <w:rsid w:val="00403E12"/>
    <w:rsid w:val="0040607A"/>
    <w:rsid w:val="00406C9F"/>
    <w:rsid w:val="00410B93"/>
    <w:rsid w:val="00412798"/>
    <w:rsid w:val="00413072"/>
    <w:rsid w:val="00415C62"/>
    <w:rsid w:val="0042198B"/>
    <w:rsid w:val="004221BC"/>
    <w:rsid w:val="00426264"/>
    <w:rsid w:val="004271F0"/>
    <w:rsid w:val="00433CA2"/>
    <w:rsid w:val="004353B2"/>
    <w:rsid w:val="0043691D"/>
    <w:rsid w:val="00437154"/>
    <w:rsid w:val="004375D2"/>
    <w:rsid w:val="004408F8"/>
    <w:rsid w:val="00440D2F"/>
    <w:rsid w:val="00441048"/>
    <w:rsid w:val="00444C4B"/>
    <w:rsid w:val="004515FC"/>
    <w:rsid w:val="00451752"/>
    <w:rsid w:val="0045707C"/>
    <w:rsid w:val="0045729B"/>
    <w:rsid w:val="00461FE7"/>
    <w:rsid w:val="004625C6"/>
    <w:rsid w:val="00463454"/>
    <w:rsid w:val="00463F39"/>
    <w:rsid w:val="004652DA"/>
    <w:rsid w:val="0046572D"/>
    <w:rsid w:val="00470725"/>
    <w:rsid w:val="004711A8"/>
    <w:rsid w:val="00473DBE"/>
    <w:rsid w:val="004767C6"/>
    <w:rsid w:val="00476F89"/>
    <w:rsid w:val="00480F3E"/>
    <w:rsid w:val="00480F82"/>
    <w:rsid w:val="00481D67"/>
    <w:rsid w:val="00483432"/>
    <w:rsid w:val="00483A60"/>
    <w:rsid w:val="00484994"/>
    <w:rsid w:val="00485D27"/>
    <w:rsid w:val="00491153"/>
    <w:rsid w:val="00491234"/>
    <w:rsid w:val="00494723"/>
    <w:rsid w:val="00496253"/>
    <w:rsid w:val="0049641C"/>
    <w:rsid w:val="00496518"/>
    <w:rsid w:val="004B015B"/>
    <w:rsid w:val="004B2491"/>
    <w:rsid w:val="004B6F21"/>
    <w:rsid w:val="004C173B"/>
    <w:rsid w:val="004C2291"/>
    <w:rsid w:val="004C7D10"/>
    <w:rsid w:val="004D094C"/>
    <w:rsid w:val="004D2B29"/>
    <w:rsid w:val="004E1A8F"/>
    <w:rsid w:val="004E258A"/>
    <w:rsid w:val="004E3329"/>
    <w:rsid w:val="004E7183"/>
    <w:rsid w:val="004F0406"/>
    <w:rsid w:val="004F23B5"/>
    <w:rsid w:val="004F35BD"/>
    <w:rsid w:val="004F447B"/>
    <w:rsid w:val="004F50BD"/>
    <w:rsid w:val="0050013E"/>
    <w:rsid w:val="005100EC"/>
    <w:rsid w:val="00515607"/>
    <w:rsid w:val="00521E98"/>
    <w:rsid w:val="00525E53"/>
    <w:rsid w:val="00527186"/>
    <w:rsid w:val="00535106"/>
    <w:rsid w:val="0053612C"/>
    <w:rsid w:val="005365B8"/>
    <w:rsid w:val="00537A3F"/>
    <w:rsid w:val="005413A4"/>
    <w:rsid w:val="005432D6"/>
    <w:rsid w:val="00546D1A"/>
    <w:rsid w:val="00546D42"/>
    <w:rsid w:val="0054756C"/>
    <w:rsid w:val="00556D2B"/>
    <w:rsid w:val="00556F5F"/>
    <w:rsid w:val="0055746C"/>
    <w:rsid w:val="00561AA4"/>
    <w:rsid w:val="005624E5"/>
    <w:rsid w:val="00572872"/>
    <w:rsid w:val="005814C8"/>
    <w:rsid w:val="00590027"/>
    <w:rsid w:val="005904DC"/>
    <w:rsid w:val="0059137D"/>
    <w:rsid w:val="0059262C"/>
    <w:rsid w:val="00595330"/>
    <w:rsid w:val="005A0F3D"/>
    <w:rsid w:val="005A4BA0"/>
    <w:rsid w:val="005A4CB5"/>
    <w:rsid w:val="005A4D58"/>
    <w:rsid w:val="005A5A84"/>
    <w:rsid w:val="005B273A"/>
    <w:rsid w:val="005B6F0E"/>
    <w:rsid w:val="005B73F4"/>
    <w:rsid w:val="005C0979"/>
    <w:rsid w:val="005C2ACC"/>
    <w:rsid w:val="005C2E57"/>
    <w:rsid w:val="005C4CC1"/>
    <w:rsid w:val="005C500B"/>
    <w:rsid w:val="005D09F8"/>
    <w:rsid w:val="005D3447"/>
    <w:rsid w:val="005D442B"/>
    <w:rsid w:val="005D5624"/>
    <w:rsid w:val="005D6098"/>
    <w:rsid w:val="005E2289"/>
    <w:rsid w:val="005E4AB9"/>
    <w:rsid w:val="005E7AA5"/>
    <w:rsid w:val="005F0DC7"/>
    <w:rsid w:val="005F0F44"/>
    <w:rsid w:val="005F1B42"/>
    <w:rsid w:val="005F5239"/>
    <w:rsid w:val="005F5EB0"/>
    <w:rsid w:val="005F6E72"/>
    <w:rsid w:val="006010D8"/>
    <w:rsid w:val="006027AB"/>
    <w:rsid w:val="00604DE5"/>
    <w:rsid w:val="00605CD9"/>
    <w:rsid w:val="0060636A"/>
    <w:rsid w:val="00607AD8"/>
    <w:rsid w:val="00607B06"/>
    <w:rsid w:val="00610F47"/>
    <w:rsid w:val="0061211D"/>
    <w:rsid w:val="00612A8E"/>
    <w:rsid w:val="00612CED"/>
    <w:rsid w:val="00617499"/>
    <w:rsid w:val="00620649"/>
    <w:rsid w:val="00626987"/>
    <w:rsid w:val="00631171"/>
    <w:rsid w:val="0063307B"/>
    <w:rsid w:val="00645FBD"/>
    <w:rsid w:val="00650F39"/>
    <w:rsid w:val="00652DD7"/>
    <w:rsid w:val="006547F2"/>
    <w:rsid w:val="0065730A"/>
    <w:rsid w:val="006630BD"/>
    <w:rsid w:val="006700CA"/>
    <w:rsid w:val="00670115"/>
    <w:rsid w:val="006707F7"/>
    <w:rsid w:val="00671914"/>
    <w:rsid w:val="00671C98"/>
    <w:rsid w:val="00671DBA"/>
    <w:rsid w:val="00677302"/>
    <w:rsid w:val="00684A22"/>
    <w:rsid w:val="00687418"/>
    <w:rsid w:val="00690F4D"/>
    <w:rsid w:val="00691191"/>
    <w:rsid w:val="00695388"/>
    <w:rsid w:val="0069717D"/>
    <w:rsid w:val="006B2D7E"/>
    <w:rsid w:val="006B343F"/>
    <w:rsid w:val="006B51E1"/>
    <w:rsid w:val="006B5E58"/>
    <w:rsid w:val="006B773C"/>
    <w:rsid w:val="006C0D0A"/>
    <w:rsid w:val="006C3573"/>
    <w:rsid w:val="006C3F70"/>
    <w:rsid w:val="006C4EFB"/>
    <w:rsid w:val="006C63DB"/>
    <w:rsid w:val="006D25C1"/>
    <w:rsid w:val="006D25DD"/>
    <w:rsid w:val="006D507B"/>
    <w:rsid w:val="006D7A34"/>
    <w:rsid w:val="006E09D7"/>
    <w:rsid w:val="006E0EC7"/>
    <w:rsid w:val="006E1313"/>
    <w:rsid w:val="006E5540"/>
    <w:rsid w:val="006E623B"/>
    <w:rsid w:val="006E730D"/>
    <w:rsid w:val="006E7A95"/>
    <w:rsid w:val="006F0AF2"/>
    <w:rsid w:val="006F1DF5"/>
    <w:rsid w:val="006F256F"/>
    <w:rsid w:val="006F7A49"/>
    <w:rsid w:val="00700072"/>
    <w:rsid w:val="00700A73"/>
    <w:rsid w:val="00700EDD"/>
    <w:rsid w:val="00705204"/>
    <w:rsid w:val="0071193B"/>
    <w:rsid w:val="00712012"/>
    <w:rsid w:val="00712CF5"/>
    <w:rsid w:val="00713FCC"/>
    <w:rsid w:val="007145B7"/>
    <w:rsid w:val="00716483"/>
    <w:rsid w:val="007172C0"/>
    <w:rsid w:val="0071779D"/>
    <w:rsid w:val="00721B9E"/>
    <w:rsid w:val="00722A15"/>
    <w:rsid w:val="00723EAD"/>
    <w:rsid w:val="0072422F"/>
    <w:rsid w:val="0073096B"/>
    <w:rsid w:val="00731C34"/>
    <w:rsid w:val="00732783"/>
    <w:rsid w:val="00736385"/>
    <w:rsid w:val="00744C8F"/>
    <w:rsid w:val="00746212"/>
    <w:rsid w:val="00751750"/>
    <w:rsid w:val="007518F2"/>
    <w:rsid w:val="007612CB"/>
    <w:rsid w:val="00761F78"/>
    <w:rsid w:val="00766BA6"/>
    <w:rsid w:val="007677AC"/>
    <w:rsid w:val="00771200"/>
    <w:rsid w:val="00772CFF"/>
    <w:rsid w:val="00774C09"/>
    <w:rsid w:val="007768DB"/>
    <w:rsid w:val="0077742E"/>
    <w:rsid w:val="007819BF"/>
    <w:rsid w:val="00783094"/>
    <w:rsid w:val="007833B0"/>
    <w:rsid w:val="00783817"/>
    <w:rsid w:val="007868FF"/>
    <w:rsid w:val="00786BAF"/>
    <w:rsid w:val="00790581"/>
    <w:rsid w:val="0079363B"/>
    <w:rsid w:val="0079710B"/>
    <w:rsid w:val="00797B47"/>
    <w:rsid w:val="007A1FEC"/>
    <w:rsid w:val="007A2DDC"/>
    <w:rsid w:val="007A5E35"/>
    <w:rsid w:val="007A6EFE"/>
    <w:rsid w:val="007A728D"/>
    <w:rsid w:val="007B2C48"/>
    <w:rsid w:val="007B482A"/>
    <w:rsid w:val="007B6753"/>
    <w:rsid w:val="007B7C67"/>
    <w:rsid w:val="007C52A3"/>
    <w:rsid w:val="007C531D"/>
    <w:rsid w:val="007C6C74"/>
    <w:rsid w:val="007D2043"/>
    <w:rsid w:val="007D6394"/>
    <w:rsid w:val="007E3B35"/>
    <w:rsid w:val="007F01DB"/>
    <w:rsid w:val="007F0D68"/>
    <w:rsid w:val="007F2099"/>
    <w:rsid w:val="00800B64"/>
    <w:rsid w:val="00804DEE"/>
    <w:rsid w:val="0080627F"/>
    <w:rsid w:val="00811115"/>
    <w:rsid w:val="00814DDB"/>
    <w:rsid w:val="00822214"/>
    <w:rsid w:val="00830FCD"/>
    <w:rsid w:val="00831AFC"/>
    <w:rsid w:val="0083468D"/>
    <w:rsid w:val="008347D8"/>
    <w:rsid w:val="0083497C"/>
    <w:rsid w:val="00835DD4"/>
    <w:rsid w:val="0083718A"/>
    <w:rsid w:val="008414C3"/>
    <w:rsid w:val="00845DD5"/>
    <w:rsid w:val="00850F7A"/>
    <w:rsid w:val="00856392"/>
    <w:rsid w:val="008608D9"/>
    <w:rsid w:val="00861F44"/>
    <w:rsid w:val="00864177"/>
    <w:rsid w:val="00866A85"/>
    <w:rsid w:val="00873431"/>
    <w:rsid w:val="00874D03"/>
    <w:rsid w:val="00877656"/>
    <w:rsid w:val="0088039F"/>
    <w:rsid w:val="00881BEC"/>
    <w:rsid w:val="00883042"/>
    <w:rsid w:val="00884707"/>
    <w:rsid w:val="008860A1"/>
    <w:rsid w:val="008869DB"/>
    <w:rsid w:val="00886B08"/>
    <w:rsid w:val="0089051A"/>
    <w:rsid w:val="00890EF8"/>
    <w:rsid w:val="00891327"/>
    <w:rsid w:val="00891737"/>
    <w:rsid w:val="008948EB"/>
    <w:rsid w:val="00896037"/>
    <w:rsid w:val="008A35A7"/>
    <w:rsid w:val="008B0D32"/>
    <w:rsid w:val="008B1CC1"/>
    <w:rsid w:val="008B3E80"/>
    <w:rsid w:val="008B3FCB"/>
    <w:rsid w:val="008B434E"/>
    <w:rsid w:val="008B453D"/>
    <w:rsid w:val="008B4C8B"/>
    <w:rsid w:val="008C26D3"/>
    <w:rsid w:val="008D4893"/>
    <w:rsid w:val="008D5BCF"/>
    <w:rsid w:val="008D610F"/>
    <w:rsid w:val="008D6920"/>
    <w:rsid w:val="008E1D8B"/>
    <w:rsid w:val="008E2D0D"/>
    <w:rsid w:val="008E338F"/>
    <w:rsid w:val="008E44E6"/>
    <w:rsid w:val="008E5E6B"/>
    <w:rsid w:val="008E7247"/>
    <w:rsid w:val="008F3BA6"/>
    <w:rsid w:val="008F5E5F"/>
    <w:rsid w:val="008F793B"/>
    <w:rsid w:val="0091174B"/>
    <w:rsid w:val="00912203"/>
    <w:rsid w:val="009147F5"/>
    <w:rsid w:val="0091724A"/>
    <w:rsid w:val="009260EC"/>
    <w:rsid w:val="00926486"/>
    <w:rsid w:val="009279A4"/>
    <w:rsid w:val="00930A3B"/>
    <w:rsid w:val="00935C79"/>
    <w:rsid w:val="00941F68"/>
    <w:rsid w:val="00942A23"/>
    <w:rsid w:val="00943D25"/>
    <w:rsid w:val="00944FD8"/>
    <w:rsid w:val="00954C68"/>
    <w:rsid w:val="0095515C"/>
    <w:rsid w:val="00960933"/>
    <w:rsid w:val="00963239"/>
    <w:rsid w:val="0096352A"/>
    <w:rsid w:val="00963A51"/>
    <w:rsid w:val="00964985"/>
    <w:rsid w:val="00967469"/>
    <w:rsid w:val="00973E7C"/>
    <w:rsid w:val="009758C1"/>
    <w:rsid w:val="009766C5"/>
    <w:rsid w:val="00976FFE"/>
    <w:rsid w:val="009827F9"/>
    <w:rsid w:val="00993F07"/>
    <w:rsid w:val="009960FC"/>
    <w:rsid w:val="009A04FE"/>
    <w:rsid w:val="009A1025"/>
    <w:rsid w:val="009A18C1"/>
    <w:rsid w:val="009A3246"/>
    <w:rsid w:val="009A3333"/>
    <w:rsid w:val="009B0504"/>
    <w:rsid w:val="009B1656"/>
    <w:rsid w:val="009B67A9"/>
    <w:rsid w:val="009C3B88"/>
    <w:rsid w:val="009D02A7"/>
    <w:rsid w:val="009D1A50"/>
    <w:rsid w:val="009D2D7D"/>
    <w:rsid w:val="009E00B6"/>
    <w:rsid w:val="009E424C"/>
    <w:rsid w:val="009E513A"/>
    <w:rsid w:val="009F09F8"/>
    <w:rsid w:val="009F10F7"/>
    <w:rsid w:val="009F48EF"/>
    <w:rsid w:val="00A04748"/>
    <w:rsid w:val="00A064BA"/>
    <w:rsid w:val="00A1590C"/>
    <w:rsid w:val="00A16E43"/>
    <w:rsid w:val="00A21E91"/>
    <w:rsid w:val="00A27039"/>
    <w:rsid w:val="00A329DF"/>
    <w:rsid w:val="00A35215"/>
    <w:rsid w:val="00A372BE"/>
    <w:rsid w:val="00A3733C"/>
    <w:rsid w:val="00A3768A"/>
    <w:rsid w:val="00A3789F"/>
    <w:rsid w:val="00A37CA1"/>
    <w:rsid w:val="00A420B5"/>
    <w:rsid w:val="00A42E0D"/>
    <w:rsid w:val="00A44756"/>
    <w:rsid w:val="00A472BE"/>
    <w:rsid w:val="00A577E5"/>
    <w:rsid w:val="00A60D1F"/>
    <w:rsid w:val="00A6226B"/>
    <w:rsid w:val="00A66F0F"/>
    <w:rsid w:val="00A6778F"/>
    <w:rsid w:val="00A74BF6"/>
    <w:rsid w:val="00A7517C"/>
    <w:rsid w:val="00A7523E"/>
    <w:rsid w:val="00A82117"/>
    <w:rsid w:val="00A834BC"/>
    <w:rsid w:val="00A845F3"/>
    <w:rsid w:val="00A859E4"/>
    <w:rsid w:val="00A90405"/>
    <w:rsid w:val="00A91738"/>
    <w:rsid w:val="00A92EE5"/>
    <w:rsid w:val="00A92FC8"/>
    <w:rsid w:val="00A9357F"/>
    <w:rsid w:val="00A94150"/>
    <w:rsid w:val="00A94282"/>
    <w:rsid w:val="00A95456"/>
    <w:rsid w:val="00A95806"/>
    <w:rsid w:val="00A95FBD"/>
    <w:rsid w:val="00A97FD8"/>
    <w:rsid w:val="00AA08DE"/>
    <w:rsid w:val="00AA16A6"/>
    <w:rsid w:val="00AA3FDA"/>
    <w:rsid w:val="00AA444D"/>
    <w:rsid w:val="00AB5CBB"/>
    <w:rsid w:val="00AC0AD6"/>
    <w:rsid w:val="00AC3482"/>
    <w:rsid w:val="00AC5B91"/>
    <w:rsid w:val="00AC6325"/>
    <w:rsid w:val="00AD5D62"/>
    <w:rsid w:val="00AE0177"/>
    <w:rsid w:val="00AE08AF"/>
    <w:rsid w:val="00AE1E61"/>
    <w:rsid w:val="00AE7510"/>
    <w:rsid w:val="00AF59DE"/>
    <w:rsid w:val="00AF690F"/>
    <w:rsid w:val="00AF76CF"/>
    <w:rsid w:val="00AF77BA"/>
    <w:rsid w:val="00B10C48"/>
    <w:rsid w:val="00B151F7"/>
    <w:rsid w:val="00B213FE"/>
    <w:rsid w:val="00B234EB"/>
    <w:rsid w:val="00B257F0"/>
    <w:rsid w:val="00B308E7"/>
    <w:rsid w:val="00B37B16"/>
    <w:rsid w:val="00B4013F"/>
    <w:rsid w:val="00B40DED"/>
    <w:rsid w:val="00B41741"/>
    <w:rsid w:val="00B42741"/>
    <w:rsid w:val="00B534E4"/>
    <w:rsid w:val="00B54242"/>
    <w:rsid w:val="00B57444"/>
    <w:rsid w:val="00B57513"/>
    <w:rsid w:val="00B57DF2"/>
    <w:rsid w:val="00B6483D"/>
    <w:rsid w:val="00B6755D"/>
    <w:rsid w:val="00B7432A"/>
    <w:rsid w:val="00B75020"/>
    <w:rsid w:val="00B80952"/>
    <w:rsid w:val="00B8324B"/>
    <w:rsid w:val="00B843CD"/>
    <w:rsid w:val="00B93147"/>
    <w:rsid w:val="00B944D6"/>
    <w:rsid w:val="00B965F5"/>
    <w:rsid w:val="00B96E6D"/>
    <w:rsid w:val="00B97B9C"/>
    <w:rsid w:val="00BA32AF"/>
    <w:rsid w:val="00BA4C66"/>
    <w:rsid w:val="00BA7DFB"/>
    <w:rsid w:val="00BB03D9"/>
    <w:rsid w:val="00BB5309"/>
    <w:rsid w:val="00BB6B2C"/>
    <w:rsid w:val="00BB789C"/>
    <w:rsid w:val="00BC142B"/>
    <w:rsid w:val="00BC384F"/>
    <w:rsid w:val="00BC5C3B"/>
    <w:rsid w:val="00BC7BDC"/>
    <w:rsid w:val="00BD15FD"/>
    <w:rsid w:val="00BD21DC"/>
    <w:rsid w:val="00BD4E01"/>
    <w:rsid w:val="00BD74D2"/>
    <w:rsid w:val="00BE38A7"/>
    <w:rsid w:val="00BE3937"/>
    <w:rsid w:val="00BE561C"/>
    <w:rsid w:val="00BF34E8"/>
    <w:rsid w:val="00BF3AE9"/>
    <w:rsid w:val="00BF3FE9"/>
    <w:rsid w:val="00BF5510"/>
    <w:rsid w:val="00C023E7"/>
    <w:rsid w:val="00C03226"/>
    <w:rsid w:val="00C048FF"/>
    <w:rsid w:val="00C04BF7"/>
    <w:rsid w:val="00C0595B"/>
    <w:rsid w:val="00C0675D"/>
    <w:rsid w:val="00C111F3"/>
    <w:rsid w:val="00C14180"/>
    <w:rsid w:val="00C1463D"/>
    <w:rsid w:val="00C23126"/>
    <w:rsid w:val="00C252DD"/>
    <w:rsid w:val="00C318EE"/>
    <w:rsid w:val="00C35DF1"/>
    <w:rsid w:val="00C43B71"/>
    <w:rsid w:val="00C509E9"/>
    <w:rsid w:val="00C5280D"/>
    <w:rsid w:val="00C53B49"/>
    <w:rsid w:val="00C53DE0"/>
    <w:rsid w:val="00C54878"/>
    <w:rsid w:val="00C5644B"/>
    <w:rsid w:val="00C56C4B"/>
    <w:rsid w:val="00C60D36"/>
    <w:rsid w:val="00C7001A"/>
    <w:rsid w:val="00C71E4E"/>
    <w:rsid w:val="00C757FF"/>
    <w:rsid w:val="00C75DD3"/>
    <w:rsid w:val="00C7668C"/>
    <w:rsid w:val="00C873E0"/>
    <w:rsid w:val="00C94245"/>
    <w:rsid w:val="00C9451A"/>
    <w:rsid w:val="00CA49CA"/>
    <w:rsid w:val="00CA7CF7"/>
    <w:rsid w:val="00CB0D44"/>
    <w:rsid w:val="00CB292B"/>
    <w:rsid w:val="00CB51DC"/>
    <w:rsid w:val="00CB75D6"/>
    <w:rsid w:val="00CC06B6"/>
    <w:rsid w:val="00CC3662"/>
    <w:rsid w:val="00CC4DD7"/>
    <w:rsid w:val="00CC5DCA"/>
    <w:rsid w:val="00CC6421"/>
    <w:rsid w:val="00CD2199"/>
    <w:rsid w:val="00CD46D3"/>
    <w:rsid w:val="00CD6197"/>
    <w:rsid w:val="00CD63A2"/>
    <w:rsid w:val="00CE6418"/>
    <w:rsid w:val="00CF4E06"/>
    <w:rsid w:val="00CF557B"/>
    <w:rsid w:val="00CF5788"/>
    <w:rsid w:val="00D00F79"/>
    <w:rsid w:val="00D0168F"/>
    <w:rsid w:val="00D114B9"/>
    <w:rsid w:val="00D12D81"/>
    <w:rsid w:val="00D141C9"/>
    <w:rsid w:val="00D158CF"/>
    <w:rsid w:val="00D15EB1"/>
    <w:rsid w:val="00D15F48"/>
    <w:rsid w:val="00D249E7"/>
    <w:rsid w:val="00D31AB2"/>
    <w:rsid w:val="00D32C5C"/>
    <w:rsid w:val="00D34A8D"/>
    <w:rsid w:val="00D37C73"/>
    <w:rsid w:val="00D4140B"/>
    <w:rsid w:val="00D418B7"/>
    <w:rsid w:val="00D43895"/>
    <w:rsid w:val="00D45AE7"/>
    <w:rsid w:val="00D5588A"/>
    <w:rsid w:val="00D579E9"/>
    <w:rsid w:val="00D610DD"/>
    <w:rsid w:val="00D616EB"/>
    <w:rsid w:val="00D644A1"/>
    <w:rsid w:val="00D70437"/>
    <w:rsid w:val="00D71A3B"/>
    <w:rsid w:val="00D75CFB"/>
    <w:rsid w:val="00D76429"/>
    <w:rsid w:val="00D769EF"/>
    <w:rsid w:val="00D77DEF"/>
    <w:rsid w:val="00D87D9C"/>
    <w:rsid w:val="00D90044"/>
    <w:rsid w:val="00D90EC6"/>
    <w:rsid w:val="00D91134"/>
    <w:rsid w:val="00D94703"/>
    <w:rsid w:val="00D94C39"/>
    <w:rsid w:val="00D95454"/>
    <w:rsid w:val="00D97F15"/>
    <w:rsid w:val="00DA048A"/>
    <w:rsid w:val="00DA3D57"/>
    <w:rsid w:val="00DA6035"/>
    <w:rsid w:val="00DA6162"/>
    <w:rsid w:val="00DA7B7A"/>
    <w:rsid w:val="00DB1F14"/>
    <w:rsid w:val="00DB29A4"/>
    <w:rsid w:val="00DB3FFC"/>
    <w:rsid w:val="00DB474A"/>
    <w:rsid w:val="00DB6272"/>
    <w:rsid w:val="00DB63C5"/>
    <w:rsid w:val="00DC2196"/>
    <w:rsid w:val="00DC38CD"/>
    <w:rsid w:val="00DC7E51"/>
    <w:rsid w:val="00DD43EA"/>
    <w:rsid w:val="00DD781D"/>
    <w:rsid w:val="00DD7BB1"/>
    <w:rsid w:val="00DE1A69"/>
    <w:rsid w:val="00DE32BF"/>
    <w:rsid w:val="00DE4BEA"/>
    <w:rsid w:val="00DE56FA"/>
    <w:rsid w:val="00DE744E"/>
    <w:rsid w:val="00DF06B4"/>
    <w:rsid w:val="00DF3E05"/>
    <w:rsid w:val="00DF59D4"/>
    <w:rsid w:val="00E023E7"/>
    <w:rsid w:val="00E02875"/>
    <w:rsid w:val="00E02FEE"/>
    <w:rsid w:val="00E0312F"/>
    <w:rsid w:val="00E05888"/>
    <w:rsid w:val="00E062CD"/>
    <w:rsid w:val="00E11211"/>
    <w:rsid w:val="00E11FEA"/>
    <w:rsid w:val="00E13D69"/>
    <w:rsid w:val="00E13FF0"/>
    <w:rsid w:val="00E14473"/>
    <w:rsid w:val="00E14C70"/>
    <w:rsid w:val="00E202DF"/>
    <w:rsid w:val="00E204DA"/>
    <w:rsid w:val="00E20D1C"/>
    <w:rsid w:val="00E227BD"/>
    <w:rsid w:val="00E27B00"/>
    <w:rsid w:val="00E308B3"/>
    <w:rsid w:val="00E40017"/>
    <w:rsid w:val="00E40D04"/>
    <w:rsid w:val="00E4411B"/>
    <w:rsid w:val="00E4447F"/>
    <w:rsid w:val="00E44E49"/>
    <w:rsid w:val="00E45163"/>
    <w:rsid w:val="00E46782"/>
    <w:rsid w:val="00E53985"/>
    <w:rsid w:val="00E60EE7"/>
    <w:rsid w:val="00E624C9"/>
    <w:rsid w:val="00E62A4C"/>
    <w:rsid w:val="00E63102"/>
    <w:rsid w:val="00E63B2C"/>
    <w:rsid w:val="00E729F4"/>
    <w:rsid w:val="00E767F8"/>
    <w:rsid w:val="00E76A32"/>
    <w:rsid w:val="00E80D2F"/>
    <w:rsid w:val="00E81503"/>
    <w:rsid w:val="00E827F0"/>
    <w:rsid w:val="00E86C10"/>
    <w:rsid w:val="00E928AE"/>
    <w:rsid w:val="00E932F6"/>
    <w:rsid w:val="00E9435E"/>
    <w:rsid w:val="00E95772"/>
    <w:rsid w:val="00E95EDA"/>
    <w:rsid w:val="00E96F86"/>
    <w:rsid w:val="00EA01D4"/>
    <w:rsid w:val="00EA130D"/>
    <w:rsid w:val="00EA603D"/>
    <w:rsid w:val="00EB0E1F"/>
    <w:rsid w:val="00EB5159"/>
    <w:rsid w:val="00EC0016"/>
    <w:rsid w:val="00EC0082"/>
    <w:rsid w:val="00EC00AB"/>
    <w:rsid w:val="00EC3B27"/>
    <w:rsid w:val="00ED09D4"/>
    <w:rsid w:val="00ED3596"/>
    <w:rsid w:val="00ED4CB2"/>
    <w:rsid w:val="00ED6205"/>
    <w:rsid w:val="00EE31B4"/>
    <w:rsid w:val="00EE54AD"/>
    <w:rsid w:val="00EF17A6"/>
    <w:rsid w:val="00EF4591"/>
    <w:rsid w:val="00EF52C0"/>
    <w:rsid w:val="00EF5C04"/>
    <w:rsid w:val="00EF712E"/>
    <w:rsid w:val="00F01E1E"/>
    <w:rsid w:val="00F02F1A"/>
    <w:rsid w:val="00F03034"/>
    <w:rsid w:val="00F051F2"/>
    <w:rsid w:val="00F0556A"/>
    <w:rsid w:val="00F101F6"/>
    <w:rsid w:val="00F123E2"/>
    <w:rsid w:val="00F138AB"/>
    <w:rsid w:val="00F15DED"/>
    <w:rsid w:val="00F16890"/>
    <w:rsid w:val="00F17764"/>
    <w:rsid w:val="00F25A67"/>
    <w:rsid w:val="00F31E3B"/>
    <w:rsid w:val="00F3541C"/>
    <w:rsid w:val="00F3710D"/>
    <w:rsid w:val="00F37E0F"/>
    <w:rsid w:val="00F40092"/>
    <w:rsid w:val="00F40C8B"/>
    <w:rsid w:val="00F43D03"/>
    <w:rsid w:val="00F4722A"/>
    <w:rsid w:val="00F56DEF"/>
    <w:rsid w:val="00F629D2"/>
    <w:rsid w:val="00F638D7"/>
    <w:rsid w:val="00F63FCC"/>
    <w:rsid w:val="00F66187"/>
    <w:rsid w:val="00F676CF"/>
    <w:rsid w:val="00F678EC"/>
    <w:rsid w:val="00F67C8A"/>
    <w:rsid w:val="00F7057A"/>
    <w:rsid w:val="00F7181A"/>
    <w:rsid w:val="00F767D9"/>
    <w:rsid w:val="00F76D25"/>
    <w:rsid w:val="00F830B8"/>
    <w:rsid w:val="00F83EA8"/>
    <w:rsid w:val="00F918F1"/>
    <w:rsid w:val="00F9265A"/>
    <w:rsid w:val="00F94190"/>
    <w:rsid w:val="00FA2277"/>
    <w:rsid w:val="00FA7675"/>
    <w:rsid w:val="00FC170A"/>
    <w:rsid w:val="00FC447B"/>
    <w:rsid w:val="00FC539D"/>
    <w:rsid w:val="00FC6B04"/>
    <w:rsid w:val="00FD02BF"/>
    <w:rsid w:val="00FD1E46"/>
    <w:rsid w:val="00FD4984"/>
    <w:rsid w:val="00FD5353"/>
    <w:rsid w:val="00FE3070"/>
    <w:rsid w:val="00FE51F9"/>
    <w:rsid w:val="00FE5233"/>
    <w:rsid w:val="00FF31B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876E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qFormat/>
    <w:rsid w:val="00261CC2"/>
    <w:pPr>
      <w:keepNext/>
      <w:spacing w:before="240" w:after="60"/>
      <w:outlineLvl w:val="0"/>
    </w:pPr>
    <w:rPr>
      <w:rFonts w:eastAsia="Times"/>
      <w:b/>
      <w:kern w:val="32"/>
      <w:sz w:val="32"/>
      <w:szCs w:val="32"/>
    </w:rPr>
  </w:style>
  <w:style w:type="paragraph" w:styleId="berschrift2">
    <w:name w:val="heading 2"/>
    <w:basedOn w:val="Standard"/>
    <w:next w:val="Standard"/>
    <w:qFormat/>
    <w:rsid w:val="003274EE"/>
    <w:pPr>
      <w:keepNext/>
      <w:spacing w:before="240" w:after="60"/>
      <w:outlineLvl w:val="1"/>
    </w:pPr>
    <w:rPr>
      <w:b/>
      <w:i/>
      <w:sz w:val="28"/>
      <w:szCs w:val="28"/>
    </w:rPr>
  </w:style>
  <w:style w:type="paragraph" w:styleId="berschrift3">
    <w:name w:val="heading 3"/>
    <w:basedOn w:val="Standard"/>
    <w:next w:val="Standard"/>
    <w:link w:val="berschrift3Zchn"/>
    <w:qFormat/>
    <w:rsid w:val="00261CC2"/>
    <w:pPr>
      <w:keepNext/>
      <w:outlineLvl w:val="2"/>
    </w:pPr>
    <w:rPr>
      <w:rFonts w:eastAsia="Times"/>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5B84"/>
    <w:rPr>
      <w:rFonts w:ascii="Arial" w:hAnsi="Arial"/>
      <w:color w:val="0000FF"/>
      <w:sz w:val="22"/>
      <w:u w:val="single"/>
    </w:rPr>
  </w:style>
  <w:style w:type="character" w:styleId="Kommentarzeichen">
    <w:name w:val="annotation reference"/>
    <w:uiPriority w:val="99"/>
    <w:semiHidden/>
    <w:unhideWhenUsed/>
    <w:rsid w:val="00060994"/>
    <w:rPr>
      <w:sz w:val="18"/>
      <w:szCs w:val="18"/>
    </w:rPr>
  </w:style>
  <w:style w:type="paragraph" w:styleId="Fuzeile">
    <w:name w:val="footer"/>
    <w:basedOn w:val="Standard"/>
    <w:rsid w:val="00261CC2"/>
    <w:pPr>
      <w:tabs>
        <w:tab w:val="center" w:pos="4536"/>
        <w:tab w:val="right" w:pos="9072"/>
      </w:tabs>
    </w:pPr>
    <w:rPr>
      <w:rFonts w:ascii="Times New Roman" w:hAnsi="Times New Roman"/>
      <w:i/>
      <w:sz w:val="20"/>
      <w:szCs w:val="20"/>
    </w:rPr>
  </w:style>
  <w:style w:type="paragraph" w:customStyle="1" w:styleId="Pressetext">
    <w:name w:val="Pressetext"/>
    <w:basedOn w:val="Standard"/>
    <w:rsid w:val="00634D5D"/>
    <w:pPr>
      <w:tabs>
        <w:tab w:val="left" w:pos="284"/>
        <w:tab w:val="left" w:pos="567"/>
        <w:tab w:val="left" w:pos="851"/>
      </w:tabs>
    </w:pPr>
    <w:rPr>
      <w:rFonts w:eastAsia="Times"/>
      <w:sz w:val="22"/>
      <w:szCs w:val="20"/>
    </w:rPr>
  </w:style>
  <w:style w:type="paragraph" w:customStyle="1" w:styleId="PressetextVorspann">
    <w:name w:val="Pressetext Vorspann"/>
    <w:basedOn w:val="Pressetext"/>
    <w:rsid w:val="00261CC2"/>
    <w:rPr>
      <w:b/>
      <w:sz w:val="20"/>
    </w:rPr>
  </w:style>
  <w:style w:type="paragraph" w:styleId="Kopfzeile">
    <w:name w:val="header"/>
    <w:aliases w:val="Fußzeile Zchn"/>
    <w:basedOn w:val="Standard"/>
    <w:link w:val="KopfzeileZchn"/>
    <w:uiPriority w:val="99"/>
    <w:rsid w:val="000E5B84"/>
    <w:pPr>
      <w:tabs>
        <w:tab w:val="center" w:pos="4536"/>
        <w:tab w:val="right" w:pos="9072"/>
      </w:tabs>
    </w:pPr>
  </w:style>
  <w:style w:type="character" w:styleId="Seitenzahl">
    <w:name w:val="page number"/>
    <w:rsid w:val="000E5B84"/>
    <w:rPr>
      <w:rFonts w:ascii="Arial" w:hAnsi="Arial"/>
      <w:color w:val="auto"/>
      <w:sz w:val="16"/>
    </w:rPr>
  </w:style>
  <w:style w:type="paragraph" w:styleId="Kommentartext">
    <w:name w:val="annotation text"/>
    <w:basedOn w:val="Standard"/>
    <w:link w:val="KommentartextZchn"/>
    <w:uiPriority w:val="99"/>
    <w:semiHidden/>
    <w:unhideWhenUsed/>
    <w:rsid w:val="00060994"/>
  </w:style>
  <w:style w:type="character" w:customStyle="1" w:styleId="KommentartextZchn">
    <w:name w:val="Kommentartext Zchn"/>
    <w:link w:val="Kommentartext"/>
    <w:uiPriority w:val="99"/>
    <w:semiHidden/>
    <w:rsid w:val="00060994"/>
    <w:rPr>
      <w:rFonts w:ascii="Arial" w:hAnsi="Arial"/>
      <w:sz w:val="24"/>
      <w:szCs w:val="24"/>
    </w:rPr>
  </w:style>
  <w:style w:type="paragraph" w:styleId="Kommentarthema">
    <w:name w:val="annotation subject"/>
    <w:basedOn w:val="Kommentartext"/>
    <w:next w:val="Kommentartext"/>
    <w:link w:val="KommentarthemaZchn"/>
    <w:uiPriority w:val="99"/>
    <w:semiHidden/>
    <w:unhideWhenUsed/>
    <w:rsid w:val="00060994"/>
    <w:rPr>
      <w:b/>
      <w:bCs/>
    </w:rPr>
  </w:style>
  <w:style w:type="character" w:customStyle="1" w:styleId="KommentarthemaZchn">
    <w:name w:val="Kommentarthema Zchn"/>
    <w:link w:val="Kommentarthema"/>
    <w:uiPriority w:val="99"/>
    <w:semiHidden/>
    <w:rsid w:val="00060994"/>
    <w:rPr>
      <w:rFonts w:ascii="Arial" w:hAnsi="Arial"/>
      <w:b/>
      <w:bCs/>
      <w:sz w:val="24"/>
      <w:szCs w:val="24"/>
    </w:rPr>
  </w:style>
  <w:style w:type="paragraph" w:styleId="Sprechblasentext">
    <w:name w:val="Balloon Text"/>
    <w:basedOn w:val="Standard"/>
    <w:link w:val="SprechblasentextZchn"/>
    <w:uiPriority w:val="99"/>
    <w:semiHidden/>
    <w:unhideWhenUsed/>
    <w:rsid w:val="00060994"/>
    <w:rPr>
      <w:rFonts w:ascii="Lucida Grande" w:hAnsi="Lucida Grande"/>
      <w:sz w:val="18"/>
      <w:szCs w:val="18"/>
    </w:rPr>
  </w:style>
  <w:style w:type="character" w:customStyle="1" w:styleId="SprechblasentextZchn">
    <w:name w:val="Sprechblasentext Zchn"/>
    <w:link w:val="Sprechblasentext"/>
    <w:uiPriority w:val="99"/>
    <w:semiHidden/>
    <w:rsid w:val="00060994"/>
    <w:rPr>
      <w:rFonts w:ascii="Lucida Grande" w:hAnsi="Lucida Grande"/>
      <w:sz w:val="18"/>
      <w:szCs w:val="18"/>
    </w:rPr>
  </w:style>
  <w:style w:type="character" w:customStyle="1" w:styleId="berschrift1Zchn">
    <w:name w:val="Überschrift 1 Zchn"/>
    <w:link w:val="berschrift1"/>
    <w:rsid w:val="00651290"/>
    <w:rPr>
      <w:rFonts w:ascii="Arial" w:eastAsia="Times" w:hAnsi="Arial"/>
      <w:b/>
      <w:kern w:val="32"/>
      <w:sz w:val="32"/>
      <w:szCs w:val="32"/>
    </w:rPr>
  </w:style>
  <w:style w:type="character" w:customStyle="1" w:styleId="berschrift3Zchn">
    <w:name w:val="Überschrift 3 Zchn"/>
    <w:link w:val="berschrift3"/>
    <w:rsid w:val="00651290"/>
    <w:rPr>
      <w:rFonts w:ascii="Arial" w:eastAsia="Times" w:hAnsi="Arial"/>
      <w:b/>
      <w:sz w:val="24"/>
      <w:szCs w:val="26"/>
    </w:rPr>
  </w:style>
  <w:style w:type="paragraph" w:customStyle="1" w:styleId="FarbigeSchattierung-Akzent11">
    <w:name w:val="Farbige Schattierung - Akzent 11"/>
    <w:hidden/>
    <w:uiPriority w:val="99"/>
    <w:semiHidden/>
    <w:rsid w:val="00C56F89"/>
    <w:rPr>
      <w:rFonts w:ascii="Arial" w:hAnsi="Arial"/>
      <w:sz w:val="24"/>
      <w:szCs w:val="24"/>
    </w:rPr>
  </w:style>
  <w:style w:type="character" w:customStyle="1" w:styleId="KopfzeileZchn">
    <w:name w:val="Kopfzeile Zchn"/>
    <w:aliases w:val="Fußzeile Zchn Zchn"/>
    <w:link w:val="Kopfzeile"/>
    <w:uiPriority w:val="99"/>
    <w:rsid w:val="00415DC8"/>
    <w:rPr>
      <w:rFonts w:ascii="Arial" w:hAnsi="Arial"/>
      <w:sz w:val="24"/>
      <w:szCs w:val="24"/>
    </w:rPr>
  </w:style>
  <w:style w:type="character" w:customStyle="1" w:styleId="artgrpdescriptiontextstd">
    <w:name w:val="artgrpdescriptiontextstd"/>
    <w:rsid w:val="00F25A67"/>
    <w:rPr>
      <w:rFonts w:ascii="Times New Roman" w:hAnsi="Times New Roman"/>
    </w:rPr>
  </w:style>
  <w:style w:type="character" w:customStyle="1" w:styleId="artgrpdescriptionheadline1">
    <w:name w:val="artgrpdescriptionheadline1"/>
    <w:basedOn w:val="Absatz-Standardschriftart"/>
    <w:rsid w:val="007C52A3"/>
    <w:rPr>
      <w:rFonts w:ascii="Times New Roman" w:hAnsi="Times New Roman"/>
    </w:rPr>
  </w:style>
  <w:style w:type="character" w:customStyle="1" w:styleId="artgrpdescriptionheadline2">
    <w:name w:val="artgrpdescriptionheadline2"/>
    <w:basedOn w:val="Absatz-Standardschriftart"/>
    <w:rsid w:val="007C52A3"/>
    <w:rPr>
      <w:rFonts w:ascii="Times New Roman" w:hAnsi="Times New Roman"/>
    </w:rPr>
  </w:style>
  <w:style w:type="paragraph" w:styleId="Listenabsatz">
    <w:name w:val="List Paragraph"/>
    <w:basedOn w:val="Standard"/>
    <w:uiPriority w:val="34"/>
    <w:qFormat/>
    <w:rsid w:val="00EB5159"/>
    <w:pPr>
      <w:ind w:left="720"/>
      <w:contextualSpacing/>
    </w:pPr>
  </w:style>
  <w:style w:type="paragraph" w:styleId="StandardWeb">
    <w:name w:val="Normal (Web)"/>
    <w:basedOn w:val="Standard"/>
    <w:uiPriority w:val="99"/>
    <w:unhideWhenUsed/>
    <w:rsid w:val="004625C6"/>
    <w:pPr>
      <w:spacing w:before="100" w:beforeAutospacing="1" w:after="100" w:afterAutospacing="1"/>
    </w:pPr>
    <w:rPr>
      <w:rFonts w:ascii="Times New Roman" w:hAnsi="Times New Roman"/>
    </w:rPr>
  </w:style>
  <w:style w:type="character" w:customStyle="1" w:styleId="apple-converted-space">
    <w:name w:val="apple-converted-space"/>
    <w:basedOn w:val="Absatz-Standardschriftart"/>
    <w:rsid w:val="000A54A2"/>
    <w:rPr>
      <w:rFonts w:ascii="Times New Roman" w:hAnsi="Times New Roman"/>
    </w:rPr>
  </w:style>
  <w:style w:type="character" w:styleId="BesuchterLink">
    <w:name w:val="FollowedHyperlink"/>
    <w:basedOn w:val="Absatz-Standardschriftart"/>
    <w:uiPriority w:val="99"/>
    <w:semiHidden/>
    <w:unhideWhenUsed/>
    <w:rsid w:val="000A54A2"/>
    <w:rPr>
      <w:color w:val="800080" w:themeColor="followedHyperlink"/>
      <w:u w:val="single"/>
    </w:rPr>
  </w:style>
  <w:style w:type="paragraph" w:styleId="KeinLeerraum">
    <w:name w:val="No Spacing"/>
    <w:uiPriority w:val="1"/>
    <w:qFormat/>
    <w:rsid w:val="00071EC7"/>
    <w:rPr>
      <w:rFonts w:ascii="Century Gothic" w:hAnsi="Century Gothic" w:cs="Century Gothic"/>
      <w:spacing w:val="-5"/>
      <w:sz w:val="18"/>
      <w:szCs w:val="18"/>
    </w:rPr>
  </w:style>
  <w:style w:type="character" w:customStyle="1" w:styleId="NichtaufgelsteErwhnung1">
    <w:name w:val="Nicht aufgelöste Erwähnung1"/>
    <w:basedOn w:val="Absatz-Standardschriftart"/>
    <w:uiPriority w:val="99"/>
    <w:semiHidden/>
    <w:unhideWhenUsed/>
    <w:rsid w:val="00CD46D3"/>
    <w:rPr>
      <w:color w:val="605E5C"/>
      <w:shd w:val="clear" w:color="auto" w:fill="E1DFDD"/>
    </w:rPr>
  </w:style>
  <w:style w:type="character" w:customStyle="1" w:styleId="NichtaufgelsteErwhnung2">
    <w:name w:val="Nicht aufgelöste Erwähnung2"/>
    <w:basedOn w:val="Absatz-Standardschriftart"/>
    <w:uiPriority w:val="99"/>
    <w:semiHidden/>
    <w:unhideWhenUsed/>
    <w:rsid w:val="00286844"/>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97B47"/>
    <w:rPr>
      <w:color w:val="605E5C"/>
      <w:shd w:val="clear" w:color="auto" w:fill="E1DFDD"/>
    </w:rPr>
  </w:style>
  <w:style w:type="character" w:customStyle="1" w:styleId="NichtaufgelsteErwhnung4">
    <w:name w:val="Nicht aufgelöste Erwähnung4"/>
    <w:basedOn w:val="Absatz-Standardschriftart"/>
    <w:uiPriority w:val="99"/>
    <w:semiHidden/>
    <w:unhideWhenUsed/>
    <w:rsid w:val="0083497C"/>
    <w:rPr>
      <w:color w:val="605E5C"/>
      <w:shd w:val="clear" w:color="auto" w:fill="E1DFDD"/>
    </w:rPr>
  </w:style>
  <w:style w:type="character" w:styleId="NichtaufgelsteErwhnung">
    <w:name w:val="Unresolved Mention"/>
    <w:basedOn w:val="Absatz-Standardschriftart"/>
    <w:uiPriority w:val="99"/>
    <w:semiHidden/>
    <w:unhideWhenUsed/>
    <w:rsid w:val="000647AE"/>
    <w:rPr>
      <w:color w:val="605E5C"/>
      <w:shd w:val="clear" w:color="auto" w:fill="E1DFDD"/>
    </w:rPr>
  </w:style>
  <w:style w:type="paragraph" w:styleId="NurText">
    <w:name w:val="Plain Text"/>
    <w:basedOn w:val="Standard"/>
    <w:link w:val="NurTextZchn"/>
    <w:uiPriority w:val="99"/>
    <w:semiHidden/>
    <w:unhideWhenUsed/>
    <w:rsid w:val="00441048"/>
    <w:rPr>
      <w:rFonts w:ascii="Consolas" w:hAnsi="Consolas" w:cs="Consolas"/>
      <w:sz w:val="21"/>
      <w:szCs w:val="21"/>
    </w:rPr>
  </w:style>
  <w:style w:type="character" w:customStyle="1" w:styleId="NurTextZchn">
    <w:name w:val="Nur Text Zchn"/>
    <w:basedOn w:val="Absatz-Standardschriftart"/>
    <w:link w:val="NurText"/>
    <w:uiPriority w:val="99"/>
    <w:semiHidden/>
    <w:rsid w:val="00441048"/>
    <w:rPr>
      <w:rFonts w:ascii="Consolas" w:hAnsi="Consolas" w:cs="Consolas"/>
      <w:sz w:val="21"/>
      <w:szCs w:val="21"/>
    </w:rPr>
  </w:style>
  <w:style w:type="paragraph" w:styleId="berarbeitung">
    <w:name w:val="Revision"/>
    <w:hidden/>
    <w:uiPriority w:val="99"/>
    <w:semiHidden/>
    <w:rsid w:val="00BB5309"/>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8582">
      <w:bodyDiv w:val="1"/>
      <w:marLeft w:val="0"/>
      <w:marRight w:val="0"/>
      <w:marTop w:val="0"/>
      <w:marBottom w:val="0"/>
      <w:divBdr>
        <w:top w:val="none" w:sz="0" w:space="0" w:color="auto"/>
        <w:left w:val="none" w:sz="0" w:space="0" w:color="auto"/>
        <w:bottom w:val="none" w:sz="0" w:space="0" w:color="auto"/>
        <w:right w:val="none" w:sz="0" w:space="0" w:color="auto"/>
      </w:divBdr>
    </w:div>
    <w:div w:id="92288654">
      <w:bodyDiv w:val="1"/>
      <w:marLeft w:val="0"/>
      <w:marRight w:val="0"/>
      <w:marTop w:val="0"/>
      <w:marBottom w:val="0"/>
      <w:divBdr>
        <w:top w:val="none" w:sz="0" w:space="0" w:color="auto"/>
        <w:left w:val="none" w:sz="0" w:space="0" w:color="auto"/>
        <w:bottom w:val="none" w:sz="0" w:space="0" w:color="auto"/>
        <w:right w:val="none" w:sz="0" w:space="0" w:color="auto"/>
      </w:divBdr>
    </w:div>
    <w:div w:id="192116284">
      <w:bodyDiv w:val="1"/>
      <w:marLeft w:val="0"/>
      <w:marRight w:val="0"/>
      <w:marTop w:val="0"/>
      <w:marBottom w:val="0"/>
      <w:divBdr>
        <w:top w:val="none" w:sz="0" w:space="0" w:color="auto"/>
        <w:left w:val="none" w:sz="0" w:space="0" w:color="auto"/>
        <w:bottom w:val="none" w:sz="0" w:space="0" w:color="auto"/>
        <w:right w:val="none" w:sz="0" w:space="0" w:color="auto"/>
      </w:divBdr>
    </w:div>
    <w:div w:id="217209140">
      <w:bodyDiv w:val="1"/>
      <w:marLeft w:val="0"/>
      <w:marRight w:val="0"/>
      <w:marTop w:val="0"/>
      <w:marBottom w:val="0"/>
      <w:divBdr>
        <w:top w:val="none" w:sz="0" w:space="0" w:color="auto"/>
        <w:left w:val="none" w:sz="0" w:space="0" w:color="auto"/>
        <w:bottom w:val="none" w:sz="0" w:space="0" w:color="auto"/>
        <w:right w:val="none" w:sz="0" w:space="0" w:color="auto"/>
      </w:divBdr>
    </w:div>
    <w:div w:id="256132307">
      <w:bodyDiv w:val="1"/>
      <w:marLeft w:val="0"/>
      <w:marRight w:val="0"/>
      <w:marTop w:val="0"/>
      <w:marBottom w:val="0"/>
      <w:divBdr>
        <w:top w:val="none" w:sz="0" w:space="0" w:color="auto"/>
        <w:left w:val="none" w:sz="0" w:space="0" w:color="auto"/>
        <w:bottom w:val="none" w:sz="0" w:space="0" w:color="auto"/>
        <w:right w:val="none" w:sz="0" w:space="0" w:color="auto"/>
      </w:divBdr>
    </w:div>
    <w:div w:id="277181822">
      <w:bodyDiv w:val="1"/>
      <w:marLeft w:val="0"/>
      <w:marRight w:val="0"/>
      <w:marTop w:val="0"/>
      <w:marBottom w:val="0"/>
      <w:divBdr>
        <w:top w:val="none" w:sz="0" w:space="0" w:color="auto"/>
        <w:left w:val="none" w:sz="0" w:space="0" w:color="auto"/>
        <w:bottom w:val="none" w:sz="0" w:space="0" w:color="auto"/>
        <w:right w:val="none" w:sz="0" w:space="0" w:color="auto"/>
      </w:divBdr>
    </w:div>
    <w:div w:id="285623262">
      <w:bodyDiv w:val="1"/>
      <w:marLeft w:val="0"/>
      <w:marRight w:val="0"/>
      <w:marTop w:val="0"/>
      <w:marBottom w:val="0"/>
      <w:divBdr>
        <w:top w:val="none" w:sz="0" w:space="0" w:color="auto"/>
        <w:left w:val="none" w:sz="0" w:space="0" w:color="auto"/>
        <w:bottom w:val="none" w:sz="0" w:space="0" w:color="auto"/>
        <w:right w:val="none" w:sz="0" w:space="0" w:color="auto"/>
      </w:divBdr>
    </w:div>
    <w:div w:id="310840314">
      <w:bodyDiv w:val="1"/>
      <w:marLeft w:val="0"/>
      <w:marRight w:val="0"/>
      <w:marTop w:val="0"/>
      <w:marBottom w:val="0"/>
      <w:divBdr>
        <w:top w:val="none" w:sz="0" w:space="0" w:color="auto"/>
        <w:left w:val="none" w:sz="0" w:space="0" w:color="auto"/>
        <w:bottom w:val="none" w:sz="0" w:space="0" w:color="auto"/>
        <w:right w:val="none" w:sz="0" w:space="0" w:color="auto"/>
      </w:divBdr>
    </w:div>
    <w:div w:id="317461317">
      <w:bodyDiv w:val="1"/>
      <w:marLeft w:val="0"/>
      <w:marRight w:val="0"/>
      <w:marTop w:val="0"/>
      <w:marBottom w:val="0"/>
      <w:divBdr>
        <w:top w:val="none" w:sz="0" w:space="0" w:color="auto"/>
        <w:left w:val="none" w:sz="0" w:space="0" w:color="auto"/>
        <w:bottom w:val="none" w:sz="0" w:space="0" w:color="auto"/>
        <w:right w:val="none" w:sz="0" w:space="0" w:color="auto"/>
      </w:divBdr>
    </w:div>
    <w:div w:id="327682868">
      <w:bodyDiv w:val="1"/>
      <w:marLeft w:val="0"/>
      <w:marRight w:val="0"/>
      <w:marTop w:val="0"/>
      <w:marBottom w:val="0"/>
      <w:divBdr>
        <w:top w:val="none" w:sz="0" w:space="0" w:color="auto"/>
        <w:left w:val="none" w:sz="0" w:space="0" w:color="auto"/>
        <w:bottom w:val="none" w:sz="0" w:space="0" w:color="auto"/>
        <w:right w:val="none" w:sz="0" w:space="0" w:color="auto"/>
      </w:divBdr>
    </w:div>
    <w:div w:id="331104191">
      <w:bodyDiv w:val="1"/>
      <w:marLeft w:val="0"/>
      <w:marRight w:val="0"/>
      <w:marTop w:val="0"/>
      <w:marBottom w:val="0"/>
      <w:divBdr>
        <w:top w:val="none" w:sz="0" w:space="0" w:color="auto"/>
        <w:left w:val="none" w:sz="0" w:space="0" w:color="auto"/>
        <w:bottom w:val="none" w:sz="0" w:space="0" w:color="auto"/>
        <w:right w:val="none" w:sz="0" w:space="0" w:color="auto"/>
      </w:divBdr>
    </w:div>
    <w:div w:id="343364062">
      <w:bodyDiv w:val="1"/>
      <w:marLeft w:val="0"/>
      <w:marRight w:val="0"/>
      <w:marTop w:val="0"/>
      <w:marBottom w:val="0"/>
      <w:divBdr>
        <w:top w:val="none" w:sz="0" w:space="0" w:color="auto"/>
        <w:left w:val="none" w:sz="0" w:space="0" w:color="auto"/>
        <w:bottom w:val="none" w:sz="0" w:space="0" w:color="auto"/>
        <w:right w:val="none" w:sz="0" w:space="0" w:color="auto"/>
      </w:divBdr>
    </w:div>
    <w:div w:id="379794222">
      <w:bodyDiv w:val="1"/>
      <w:marLeft w:val="0"/>
      <w:marRight w:val="0"/>
      <w:marTop w:val="0"/>
      <w:marBottom w:val="0"/>
      <w:divBdr>
        <w:top w:val="none" w:sz="0" w:space="0" w:color="auto"/>
        <w:left w:val="none" w:sz="0" w:space="0" w:color="auto"/>
        <w:bottom w:val="none" w:sz="0" w:space="0" w:color="auto"/>
        <w:right w:val="none" w:sz="0" w:space="0" w:color="auto"/>
      </w:divBdr>
    </w:div>
    <w:div w:id="429274217">
      <w:bodyDiv w:val="1"/>
      <w:marLeft w:val="0"/>
      <w:marRight w:val="0"/>
      <w:marTop w:val="0"/>
      <w:marBottom w:val="0"/>
      <w:divBdr>
        <w:top w:val="none" w:sz="0" w:space="0" w:color="auto"/>
        <w:left w:val="none" w:sz="0" w:space="0" w:color="auto"/>
        <w:bottom w:val="none" w:sz="0" w:space="0" w:color="auto"/>
        <w:right w:val="none" w:sz="0" w:space="0" w:color="auto"/>
      </w:divBdr>
    </w:div>
    <w:div w:id="491681324">
      <w:bodyDiv w:val="1"/>
      <w:marLeft w:val="0"/>
      <w:marRight w:val="0"/>
      <w:marTop w:val="0"/>
      <w:marBottom w:val="0"/>
      <w:divBdr>
        <w:top w:val="none" w:sz="0" w:space="0" w:color="auto"/>
        <w:left w:val="none" w:sz="0" w:space="0" w:color="auto"/>
        <w:bottom w:val="none" w:sz="0" w:space="0" w:color="auto"/>
        <w:right w:val="none" w:sz="0" w:space="0" w:color="auto"/>
      </w:divBdr>
    </w:div>
    <w:div w:id="632642528">
      <w:bodyDiv w:val="1"/>
      <w:marLeft w:val="0"/>
      <w:marRight w:val="0"/>
      <w:marTop w:val="0"/>
      <w:marBottom w:val="0"/>
      <w:divBdr>
        <w:top w:val="none" w:sz="0" w:space="0" w:color="auto"/>
        <w:left w:val="none" w:sz="0" w:space="0" w:color="auto"/>
        <w:bottom w:val="none" w:sz="0" w:space="0" w:color="auto"/>
        <w:right w:val="none" w:sz="0" w:space="0" w:color="auto"/>
      </w:divBdr>
    </w:div>
    <w:div w:id="686295835">
      <w:bodyDiv w:val="1"/>
      <w:marLeft w:val="0"/>
      <w:marRight w:val="0"/>
      <w:marTop w:val="0"/>
      <w:marBottom w:val="0"/>
      <w:divBdr>
        <w:top w:val="none" w:sz="0" w:space="0" w:color="auto"/>
        <w:left w:val="none" w:sz="0" w:space="0" w:color="auto"/>
        <w:bottom w:val="none" w:sz="0" w:space="0" w:color="auto"/>
        <w:right w:val="none" w:sz="0" w:space="0" w:color="auto"/>
      </w:divBdr>
    </w:div>
    <w:div w:id="736055328">
      <w:bodyDiv w:val="1"/>
      <w:marLeft w:val="0"/>
      <w:marRight w:val="0"/>
      <w:marTop w:val="0"/>
      <w:marBottom w:val="0"/>
      <w:divBdr>
        <w:top w:val="none" w:sz="0" w:space="0" w:color="auto"/>
        <w:left w:val="none" w:sz="0" w:space="0" w:color="auto"/>
        <w:bottom w:val="none" w:sz="0" w:space="0" w:color="auto"/>
        <w:right w:val="none" w:sz="0" w:space="0" w:color="auto"/>
      </w:divBdr>
    </w:div>
    <w:div w:id="745149211">
      <w:bodyDiv w:val="1"/>
      <w:marLeft w:val="0"/>
      <w:marRight w:val="0"/>
      <w:marTop w:val="0"/>
      <w:marBottom w:val="0"/>
      <w:divBdr>
        <w:top w:val="none" w:sz="0" w:space="0" w:color="auto"/>
        <w:left w:val="none" w:sz="0" w:space="0" w:color="auto"/>
        <w:bottom w:val="none" w:sz="0" w:space="0" w:color="auto"/>
        <w:right w:val="none" w:sz="0" w:space="0" w:color="auto"/>
      </w:divBdr>
      <w:divsChild>
        <w:div w:id="1985818362">
          <w:marLeft w:val="0"/>
          <w:marRight w:val="0"/>
          <w:marTop w:val="0"/>
          <w:marBottom w:val="0"/>
          <w:divBdr>
            <w:top w:val="none" w:sz="0" w:space="0" w:color="auto"/>
            <w:left w:val="none" w:sz="0" w:space="0" w:color="auto"/>
            <w:bottom w:val="none" w:sz="0" w:space="0" w:color="auto"/>
            <w:right w:val="none" w:sz="0" w:space="0" w:color="auto"/>
          </w:divBdr>
          <w:divsChild>
            <w:div w:id="337854912">
              <w:marLeft w:val="0"/>
              <w:marRight w:val="0"/>
              <w:marTop w:val="0"/>
              <w:marBottom w:val="0"/>
              <w:divBdr>
                <w:top w:val="none" w:sz="0" w:space="0" w:color="auto"/>
                <w:left w:val="none" w:sz="0" w:space="0" w:color="auto"/>
                <w:bottom w:val="none" w:sz="0" w:space="0" w:color="auto"/>
                <w:right w:val="none" w:sz="0" w:space="0" w:color="auto"/>
              </w:divBdr>
            </w:div>
          </w:divsChild>
        </w:div>
        <w:div w:id="1287659561">
          <w:marLeft w:val="0"/>
          <w:marRight w:val="0"/>
          <w:marTop w:val="0"/>
          <w:marBottom w:val="0"/>
          <w:divBdr>
            <w:top w:val="none" w:sz="0" w:space="0" w:color="auto"/>
            <w:left w:val="none" w:sz="0" w:space="0" w:color="auto"/>
            <w:bottom w:val="none" w:sz="0" w:space="0" w:color="auto"/>
            <w:right w:val="none" w:sz="0" w:space="0" w:color="auto"/>
          </w:divBdr>
        </w:div>
        <w:div w:id="25178860">
          <w:marLeft w:val="0"/>
          <w:marRight w:val="0"/>
          <w:marTop w:val="0"/>
          <w:marBottom w:val="0"/>
          <w:divBdr>
            <w:top w:val="none" w:sz="0" w:space="0" w:color="auto"/>
            <w:left w:val="none" w:sz="0" w:space="0" w:color="auto"/>
            <w:bottom w:val="none" w:sz="0" w:space="0" w:color="auto"/>
            <w:right w:val="none" w:sz="0" w:space="0" w:color="auto"/>
          </w:divBdr>
        </w:div>
      </w:divsChild>
    </w:div>
    <w:div w:id="791753403">
      <w:bodyDiv w:val="1"/>
      <w:marLeft w:val="0"/>
      <w:marRight w:val="0"/>
      <w:marTop w:val="0"/>
      <w:marBottom w:val="0"/>
      <w:divBdr>
        <w:top w:val="none" w:sz="0" w:space="0" w:color="auto"/>
        <w:left w:val="none" w:sz="0" w:space="0" w:color="auto"/>
        <w:bottom w:val="none" w:sz="0" w:space="0" w:color="auto"/>
        <w:right w:val="none" w:sz="0" w:space="0" w:color="auto"/>
      </w:divBdr>
    </w:div>
    <w:div w:id="815803300">
      <w:bodyDiv w:val="1"/>
      <w:marLeft w:val="0"/>
      <w:marRight w:val="0"/>
      <w:marTop w:val="0"/>
      <w:marBottom w:val="0"/>
      <w:divBdr>
        <w:top w:val="none" w:sz="0" w:space="0" w:color="auto"/>
        <w:left w:val="none" w:sz="0" w:space="0" w:color="auto"/>
        <w:bottom w:val="none" w:sz="0" w:space="0" w:color="auto"/>
        <w:right w:val="none" w:sz="0" w:space="0" w:color="auto"/>
      </w:divBdr>
    </w:div>
    <w:div w:id="855388461">
      <w:bodyDiv w:val="1"/>
      <w:marLeft w:val="0"/>
      <w:marRight w:val="0"/>
      <w:marTop w:val="0"/>
      <w:marBottom w:val="0"/>
      <w:divBdr>
        <w:top w:val="none" w:sz="0" w:space="0" w:color="auto"/>
        <w:left w:val="none" w:sz="0" w:space="0" w:color="auto"/>
        <w:bottom w:val="none" w:sz="0" w:space="0" w:color="auto"/>
        <w:right w:val="none" w:sz="0" w:space="0" w:color="auto"/>
      </w:divBdr>
    </w:div>
    <w:div w:id="860045851">
      <w:bodyDiv w:val="1"/>
      <w:marLeft w:val="0"/>
      <w:marRight w:val="0"/>
      <w:marTop w:val="0"/>
      <w:marBottom w:val="0"/>
      <w:divBdr>
        <w:top w:val="none" w:sz="0" w:space="0" w:color="auto"/>
        <w:left w:val="none" w:sz="0" w:space="0" w:color="auto"/>
        <w:bottom w:val="none" w:sz="0" w:space="0" w:color="auto"/>
        <w:right w:val="none" w:sz="0" w:space="0" w:color="auto"/>
      </w:divBdr>
    </w:div>
    <w:div w:id="866141098">
      <w:bodyDiv w:val="1"/>
      <w:marLeft w:val="0"/>
      <w:marRight w:val="0"/>
      <w:marTop w:val="0"/>
      <w:marBottom w:val="0"/>
      <w:divBdr>
        <w:top w:val="none" w:sz="0" w:space="0" w:color="auto"/>
        <w:left w:val="none" w:sz="0" w:space="0" w:color="auto"/>
        <w:bottom w:val="none" w:sz="0" w:space="0" w:color="auto"/>
        <w:right w:val="none" w:sz="0" w:space="0" w:color="auto"/>
      </w:divBdr>
    </w:div>
    <w:div w:id="907347061">
      <w:bodyDiv w:val="1"/>
      <w:marLeft w:val="0"/>
      <w:marRight w:val="0"/>
      <w:marTop w:val="0"/>
      <w:marBottom w:val="0"/>
      <w:divBdr>
        <w:top w:val="none" w:sz="0" w:space="0" w:color="auto"/>
        <w:left w:val="none" w:sz="0" w:space="0" w:color="auto"/>
        <w:bottom w:val="none" w:sz="0" w:space="0" w:color="auto"/>
        <w:right w:val="none" w:sz="0" w:space="0" w:color="auto"/>
      </w:divBdr>
    </w:div>
    <w:div w:id="971205435">
      <w:bodyDiv w:val="1"/>
      <w:marLeft w:val="0"/>
      <w:marRight w:val="0"/>
      <w:marTop w:val="0"/>
      <w:marBottom w:val="0"/>
      <w:divBdr>
        <w:top w:val="none" w:sz="0" w:space="0" w:color="auto"/>
        <w:left w:val="none" w:sz="0" w:space="0" w:color="auto"/>
        <w:bottom w:val="none" w:sz="0" w:space="0" w:color="auto"/>
        <w:right w:val="none" w:sz="0" w:space="0" w:color="auto"/>
      </w:divBdr>
    </w:div>
    <w:div w:id="991058350">
      <w:bodyDiv w:val="1"/>
      <w:marLeft w:val="0"/>
      <w:marRight w:val="0"/>
      <w:marTop w:val="0"/>
      <w:marBottom w:val="0"/>
      <w:divBdr>
        <w:top w:val="none" w:sz="0" w:space="0" w:color="auto"/>
        <w:left w:val="none" w:sz="0" w:space="0" w:color="auto"/>
        <w:bottom w:val="none" w:sz="0" w:space="0" w:color="auto"/>
        <w:right w:val="none" w:sz="0" w:space="0" w:color="auto"/>
      </w:divBdr>
    </w:div>
    <w:div w:id="993143022">
      <w:bodyDiv w:val="1"/>
      <w:marLeft w:val="0"/>
      <w:marRight w:val="0"/>
      <w:marTop w:val="0"/>
      <w:marBottom w:val="0"/>
      <w:divBdr>
        <w:top w:val="none" w:sz="0" w:space="0" w:color="auto"/>
        <w:left w:val="none" w:sz="0" w:space="0" w:color="auto"/>
        <w:bottom w:val="none" w:sz="0" w:space="0" w:color="auto"/>
        <w:right w:val="none" w:sz="0" w:space="0" w:color="auto"/>
      </w:divBdr>
    </w:div>
    <w:div w:id="1006515494">
      <w:bodyDiv w:val="1"/>
      <w:marLeft w:val="0"/>
      <w:marRight w:val="0"/>
      <w:marTop w:val="0"/>
      <w:marBottom w:val="0"/>
      <w:divBdr>
        <w:top w:val="none" w:sz="0" w:space="0" w:color="auto"/>
        <w:left w:val="none" w:sz="0" w:space="0" w:color="auto"/>
        <w:bottom w:val="none" w:sz="0" w:space="0" w:color="auto"/>
        <w:right w:val="none" w:sz="0" w:space="0" w:color="auto"/>
      </w:divBdr>
    </w:div>
    <w:div w:id="1069110244">
      <w:bodyDiv w:val="1"/>
      <w:marLeft w:val="0"/>
      <w:marRight w:val="0"/>
      <w:marTop w:val="0"/>
      <w:marBottom w:val="0"/>
      <w:divBdr>
        <w:top w:val="none" w:sz="0" w:space="0" w:color="auto"/>
        <w:left w:val="none" w:sz="0" w:space="0" w:color="auto"/>
        <w:bottom w:val="none" w:sz="0" w:space="0" w:color="auto"/>
        <w:right w:val="none" w:sz="0" w:space="0" w:color="auto"/>
      </w:divBdr>
    </w:div>
    <w:div w:id="1084036466">
      <w:bodyDiv w:val="1"/>
      <w:marLeft w:val="0"/>
      <w:marRight w:val="0"/>
      <w:marTop w:val="0"/>
      <w:marBottom w:val="0"/>
      <w:divBdr>
        <w:top w:val="none" w:sz="0" w:space="0" w:color="auto"/>
        <w:left w:val="none" w:sz="0" w:space="0" w:color="auto"/>
        <w:bottom w:val="none" w:sz="0" w:space="0" w:color="auto"/>
        <w:right w:val="none" w:sz="0" w:space="0" w:color="auto"/>
      </w:divBdr>
    </w:div>
    <w:div w:id="1086346563">
      <w:bodyDiv w:val="1"/>
      <w:marLeft w:val="0"/>
      <w:marRight w:val="0"/>
      <w:marTop w:val="0"/>
      <w:marBottom w:val="0"/>
      <w:divBdr>
        <w:top w:val="none" w:sz="0" w:space="0" w:color="auto"/>
        <w:left w:val="none" w:sz="0" w:space="0" w:color="auto"/>
        <w:bottom w:val="none" w:sz="0" w:space="0" w:color="auto"/>
        <w:right w:val="none" w:sz="0" w:space="0" w:color="auto"/>
      </w:divBdr>
    </w:div>
    <w:div w:id="1189029515">
      <w:bodyDiv w:val="1"/>
      <w:marLeft w:val="0"/>
      <w:marRight w:val="0"/>
      <w:marTop w:val="0"/>
      <w:marBottom w:val="0"/>
      <w:divBdr>
        <w:top w:val="none" w:sz="0" w:space="0" w:color="auto"/>
        <w:left w:val="none" w:sz="0" w:space="0" w:color="auto"/>
        <w:bottom w:val="none" w:sz="0" w:space="0" w:color="auto"/>
        <w:right w:val="none" w:sz="0" w:space="0" w:color="auto"/>
      </w:divBdr>
    </w:div>
    <w:div w:id="1214658822">
      <w:bodyDiv w:val="1"/>
      <w:marLeft w:val="0"/>
      <w:marRight w:val="0"/>
      <w:marTop w:val="0"/>
      <w:marBottom w:val="0"/>
      <w:divBdr>
        <w:top w:val="none" w:sz="0" w:space="0" w:color="auto"/>
        <w:left w:val="none" w:sz="0" w:space="0" w:color="auto"/>
        <w:bottom w:val="none" w:sz="0" w:space="0" w:color="auto"/>
        <w:right w:val="none" w:sz="0" w:space="0" w:color="auto"/>
      </w:divBdr>
    </w:div>
    <w:div w:id="1215777212">
      <w:bodyDiv w:val="1"/>
      <w:marLeft w:val="0"/>
      <w:marRight w:val="0"/>
      <w:marTop w:val="0"/>
      <w:marBottom w:val="0"/>
      <w:divBdr>
        <w:top w:val="none" w:sz="0" w:space="0" w:color="auto"/>
        <w:left w:val="none" w:sz="0" w:space="0" w:color="auto"/>
        <w:bottom w:val="none" w:sz="0" w:space="0" w:color="auto"/>
        <w:right w:val="none" w:sz="0" w:space="0" w:color="auto"/>
      </w:divBdr>
    </w:div>
    <w:div w:id="1281719930">
      <w:bodyDiv w:val="1"/>
      <w:marLeft w:val="0"/>
      <w:marRight w:val="0"/>
      <w:marTop w:val="0"/>
      <w:marBottom w:val="0"/>
      <w:divBdr>
        <w:top w:val="none" w:sz="0" w:space="0" w:color="auto"/>
        <w:left w:val="none" w:sz="0" w:space="0" w:color="auto"/>
        <w:bottom w:val="none" w:sz="0" w:space="0" w:color="auto"/>
        <w:right w:val="none" w:sz="0" w:space="0" w:color="auto"/>
      </w:divBdr>
    </w:div>
    <w:div w:id="1294292063">
      <w:bodyDiv w:val="1"/>
      <w:marLeft w:val="0"/>
      <w:marRight w:val="0"/>
      <w:marTop w:val="0"/>
      <w:marBottom w:val="0"/>
      <w:divBdr>
        <w:top w:val="none" w:sz="0" w:space="0" w:color="auto"/>
        <w:left w:val="none" w:sz="0" w:space="0" w:color="auto"/>
        <w:bottom w:val="none" w:sz="0" w:space="0" w:color="auto"/>
        <w:right w:val="none" w:sz="0" w:space="0" w:color="auto"/>
      </w:divBdr>
    </w:div>
    <w:div w:id="1392653563">
      <w:bodyDiv w:val="1"/>
      <w:marLeft w:val="0"/>
      <w:marRight w:val="0"/>
      <w:marTop w:val="0"/>
      <w:marBottom w:val="0"/>
      <w:divBdr>
        <w:top w:val="none" w:sz="0" w:space="0" w:color="auto"/>
        <w:left w:val="none" w:sz="0" w:space="0" w:color="auto"/>
        <w:bottom w:val="none" w:sz="0" w:space="0" w:color="auto"/>
        <w:right w:val="none" w:sz="0" w:space="0" w:color="auto"/>
      </w:divBdr>
    </w:div>
    <w:div w:id="1438132430">
      <w:bodyDiv w:val="1"/>
      <w:marLeft w:val="0"/>
      <w:marRight w:val="0"/>
      <w:marTop w:val="0"/>
      <w:marBottom w:val="0"/>
      <w:divBdr>
        <w:top w:val="none" w:sz="0" w:space="0" w:color="auto"/>
        <w:left w:val="none" w:sz="0" w:space="0" w:color="auto"/>
        <w:bottom w:val="none" w:sz="0" w:space="0" w:color="auto"/>
        <w:right w:val="none" w:sz="0" w:space="0" w:color="auto"/>
      </w:divBdr>
    </w:div>
    <w:div w:id="1473599247">
      <w:bodyDiv w:val="1"/>
      <w:marLeft w:val="0"/>
      <w:marRight w:val="0"/>
      <w:marTop w:val="0"/>
      <w:marBottom w:val="0"/>
      <w:divBdr>
        <w:top w:val="none" w:sz="0" w:space="0" w:color="auto"/>
        <w:left w:val="none" w:sz="0" w:space="0" w:color="auto"/>
        <w:bottom w:val="none" w:sz="0" w:space="0" w:color="auto"/>
        <w:right w:val="none" w:sz="0" w:space="0" w:color="auto"/>
      </w:divBdr>
    </w:div>
    <w:div w:id="1548643861">
      <w:bodyDiv w:val="1"/>
      <w:marLeft w:val="0"/>
      <w:marRight w:val="0"/>
      <w:marTop w:val="0"/>
      <w:marBottom w:val="0"/>
      <w:divBdr>
        <w:top w:val="none" w:sz="0" w:space="0" w:color="auto"/>
        <w:left w:val="none" w:sz="0" w:space="0" w:color="auto"/>
        <w:bottom w:val="none" w:sz="0" w:space="0" w:color="auto"/>
        <w:right w:val="none" w:sz="0" w:space="0" w:color="auto"/>
      </w:divBdr>
    </w:div>
    <w:div w:id="1555698669">
      <w:bodyDiv w:val="1"/>
      <w:marLeft w:val="0"/>
      <w:marRight w:val="0"/>
      <w:marTop w:val="0"/>
      <w:marBottom w:val="0"/>
      <w:divBdr>
        <w:top w:val="none" w:sz="0" w:space="0" w:color="auto"/>
        <w:left w:val="none" w:sz="0" w:space="0" w:color="auto"/>
        <w:bottom w:val="none" w:sz="0" w:space="0" w:color="auto"/>
        <w:right w:val="none" w:sz="0" w:space="0" w:color="auto"/>
      </w:divBdr>
    </w:div>
    <w:div w:id="1594820292">
      <w:bodyDiv w:val="1"/>
      <w:marLeft w:val="0"/>
      <w:marRight w:val="0"/>
      <w:marTop w:val="0"/>
      <w:marBottom w:val="0"/>
      <w:divBdr>
        <w:top w:val="none" w:sz="0" w:space="0" w:color="auto"/>
        <w:left w:val="none" w:sz="0" w:space="0" w:color="auto"/>
        <w:bottom w:val="none" w:sz="0" w:space="0" w:color="auto"/>
        <w:right w:val="none" w:sz="0" w:space="0" w:color="auto"/>
      </w:divBdr>
    </w:div>
    <w:div w:id="1624843373">
      <w:bodyDiv w:val="1"/>
      <w:marLeft w:val="0"/>
      <w:marRight w:val="0"/>
      <w:marTop w:val="0"/>
      <w:marBottom w:val="0"/>
      <w:divBdr>
        <w:top w:val="none" w:sz="0" w:space="0" w:color="auto"/>
        <w:left w:val="none" w:sz="0" w:space="0" w:color="auto"/>
        <w:bottom w:val="none" w:sz="0" w:space="0" w:color="auto"/>
        <w:right w:val="none" w:sz="0" w:space="0" w:color="auto"/>
      </w:divBdr>
    </w:div>
    <w:div w:id="1654212043">
      <w:bodyDiv w:val="1"/>
      <w:marLeft w:val="0"/>
      <w:marRight w:val="0"/>
      <w:marTop w:val="0"/>
      <w:marBottom w:val="0"/>
      <w:divBdr>
        <w:top w:val="none" w:sz="0" w:space="0" w:color="auto"/>
        <w:left w:val="none" w:sz="0" w:space="0" w:color="auto"/>
        <w:bottom w:val="none" w:sz="0" w:space="0" w:color="auto"/>
        <w:right w:val="none" w:sz="0" w:space="0" w:color="auto"/>
      </w:divBdr>
    </w:div>
    <w:div w:id="1697736343">
      <w:bodyDiv w:val="1"/>
      <w:marLeft w:val="0"/>
      <w:marRight w:val="0"/>
      <w:marTop w:val="0"/>
      <w:marBottom w:val="0"/>
      <w:divBdr>
        <w:top w:val="none" w:sz="0" w:space="0" w:color="auto"/>
        <w:left w:val="none" w:sz="0" w:space="0" w:color="auto"/>
        <w:bottom w:val="none" w:sz="0" w:space="0" w:color="auto"/>
        <w:right w:val="none" w:sz="0" w:space="0" w:color="auto"/>
      </w:divBdr>
      <w:divsChild>
        <w:div w:id="1817794068">
          <w:marLeft w:val="0"/>
          <w:marRight w:val="0"/>
          <w:marTop w:val="0"/>
          <w:marBottom w:val="0"/>
          <w:divBdr>
            <w:top w:val="none" w:sz="0" w:space="0" w:color="auto"/>
            <w:left w:val="none" w:sz="0" w:space="0" w:color="auto"/>
            <w:bottom w:val="none" w:sz="0" w:space="0" w:color="auto"/>
            <w:right w:val="none" w:sz="0" w:space="0" w:color="auto"/>
          </w:divBdr>
          <w:divsChild>
            <w:div w:id="19935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17989">
      <w:bodyDiv w:val="1"/>
      <w:marLeft w:val="0"/>
      <w:marRight w:val="0"/>
      <w:marTop w:val="0"/>
      <w:marBottom w:val="0"/>
      <w:divBdr>
        <w:top w:val="none" w:sz="0" w:space="0" w:color="auto"/>
        <w:left w:val="none" w:sz="0" w:space="0" w:color="auto"/>
        <w:bottom w:val="none" w:sz="0" w:space="0" w:color="auto"/>
        <w:right w:val="none" w:sz="0" w:space="0" w:color="auto"/>
      </w:divBdr>
    </w:div>
    <w:div w:id="1755662959">
      <w:bodyDiv w:val="1"/>
      <w:marLeft w:val="0"/>
      <w:marRight w:val="0"/>
      <w:marTop w:val="0"/>
      <w:marBottom w:val="0"/>
      <w:divBdr>
        <w:top w:val="none" w:sz="0" w:space="0" w:color="auto"/>
        <w:left w:val="none" w:sz="0" w:space="0" w:color="auto"/>
        <w:bottom w:val="none" w:sz="0" w:space="0" w:color="auto"/>
        <w:right w:val="none" w:sz="0" w:space="0" w:color="auto"/>
      </w:divBdr>
      <w:divsChild>
        <w:div w:id="432747567">
          <w:marLeft w:val="0"/>
          <w:marRight w:val="0"/>
          <w:marTop w:val="0"/>
          <w:marBottom w:val="0"/>
          <w:divBdr>
            <w:top w:val="none" w:sz="0" w:space="0" w:color="auto"/>
            <w:left w:val="none" w:sz="0" w:space="0" w:color="auto"/>
            <w:bottom w:val="none" w:sz="0" w:space="0" w:color="auto"/>
            <w:right w:val="none" w:sz="0" w:space="0" w:color="auto"/>
          </w:divBdr>
          <w:divsChild>
            <w:div w:id="1151866639">
              <w:marLeft w:val="0"/>
              <w:marRight w:val="0"/>
              <w:marTop w:val="0"/>
              <w:marBottom w:val="0"/>
              <w:divBdr>
                <w:top w:val="none" w:sz="0" w:space="0" w:color="auto"/>
                <w:left w:val="none" w:sz="0" w:space="0" w:color="auto"/>
                <w:bottom w:val="none" w:sz="0" w:space="0" w:color="auto"/>
                <w:right w:val="none" w:sz="0" w:space="0" w:color="auto"/>
              </w:divBdr>
            </w:div>
          </w:divsChild>
        </w:div>
        <w:div w:id="250622495">
          <w:marLeft w:val="0"/>
          <w:marRight w:val="0"/>
          <w:marTop w:val="0"/>
          <w:marBottom w:val="0"/>
          <w:divBdr>
            <w:top w:val="none" w:sz="0" w:space="0" w:color="auto"/>
            <w:left w:val="none" w:sz="0" w:space="0" w:color="auto"/>
            <w:bottom w:val="none" w:sz="0" w:space="0" w:color="auto"/>
            <w:right w:val="none" w:sz="0" w:space="0" w:color="auto"/>
          </w:divBdr>
        </w:div>
        <w:div w:id="288708936">
          <w:marLeft w:val="0"/>
          <w:marRight w:val="0"/>
          <w:marTop w:val="0"/>
          <w:marBottom w:val="0"/>
          <w:divBdr>
            <w:top w:val="none" w:sz="0" w:space="0" w:color="auto"/>
            <w:left w:val="none" w:sz="0" w:space="0" w:color="auto"/>
            <w:bottom w:val="none" w:sz="0" w:space="0" w:color="auto"/>
            <w:right w:val="none" w:sz="0" w:space="0" w:color="auto"/>
          </w:divBdr>
        </w:div>
      </w:divsChild>
    </w:div>
    <w:div w:id="1778988434">
      <w:bodyDiv w:val="1"/>
      <w:marLeft w:val="0"/>
      <w:marRight w:val="0"/>
      <w:marTop w:val="0"/>
      <w:marBottom w:val="0"/>
      <w:divBdr>
        <w:top w:val="none" w:sz="0" w:space="0" w:color="auto"/>
        <w:left w:val="none" w:sz="0" w:space="0" w:color="auto"/>
        <w:bottom w:val="none" w:sz="0" w:space="0" w:color="auto"/>
        <w:right w:val="none" w:sz="0" w:space="0" w:color="auto"/>
      </w:divBdr>
    </w:div>
    <w:div w:id="1783770153">
      <w:bodyDiv w:val="1"/>
      <w:marLeft w:val="0"/>
      <w:marRight w:val="0"/>
      <w:marTop w:val="0"/>
      <w:marBottom w:val="0"/>
      <w:divBdr>
        <w:top w:val="none" w:sz="0" w:space="0" w:color="auto"/>
        <w:left w:val="none" w:sz="0" w:space="0" w:color="auto"/>
        <w:bottom w:val="none" w:sz="0" w:space="0" w:color="auto"/>
        <w:right w:val="none" w:sz="0" w:space="0" w:color="auto"/>
      </w:divBdr>
    </w:div>
    <w:div w:id="1835140498">
      <w:bodyDiv w:val="1"/>
      <w:marLeft w:val="0"/>
      <w:marRight w:val="0"/>
      <w:marTop w:val="0"/>
      <w:marBottom w:val="0"/>
      <w:divBdr>
        <w:top w:val="none" w:sz="0" w:space="0" w:color="auto"/>
        <w:left w:val="none" w:sz="0" w:space="0" w:color="auto"/>
        <w:bottom w:val="none" w:sz="0" w:space="0" w:color="auto"/>
        <w:right w:val="none" w:sz="0" w:space="0" w:color="auto"/>
      </w:divBdr>
    </w:div>
    <w:div w:id="1852795860">
      <w:bodyDiv w:val="1"/>
      <w:marLeft w:val="0"/>
      <w:marRight w:val="0"/>
      <w:marTop w:val="0"/>
      <w:marBottom w:val="0"/>
      <w:divBdr>
        <w:top w:val="none" w:sz="0" w:space="0" w:color="auto"/>
        <w:left w:val="none" w:sz="0" w:space="0" w:color="auto"/>
        <w:bottom w:val="none" w:sz="0" w:space="0" w:color="auto"/>
        <w:right w:val="none" w:sz="0" w:space="0" w:color="auto"/>
      </w:divBdr>
    </w:div>
    <w:div w:id="1874540425">
      <w:bodyDiv w:val="1"/>
      <w:marLeft w:val="0"/>
      <w:marRight w:val="0"/>
      <w:marTop w:val="0"/>
      <w:marBottom w:val="0"/>
      <w:divBdr>
        <w:top w:val="none" w:sz="0" w:space="0" w:color="auto"/>
        <w:left w:val="none" w:sz="0" w:space="0" w:color="auto"/>
        <w:bottom w:val="none" w:sz="0" w:space="0" w:color="auto"/>
        <w:right w:val="none" w:sz="0" w:space="0" w:color="auto"/>
      </w:divBdr>
    </w:div>
    <w:div w:id="1953323715">
      <w:bodyDiv w:val="1"/>
      <w:marLeft w:val="0"/>
      <w:marRight w:val="0"/>
      <w:marTop w:val="0"/>
      <w:marBottom w:val="0"/>
      <w:divBdr>
        <w:top w:val="none" w:sz="0" w:space="0" w:color="auto"/>
        <w:left w:val="none" w:sz="0" w:space="0" w:color="auto"/>
        <w:bottom w:val="none" w:sz="0" w:space="0" w:color="auto"/>
        <w:right w:val="none" w:sz="0" w:space="0" w:color="auto"/>
      </w:divBdr>
    </w:div>
    <w:div w:id="1958021676">
      <w:bodyDiv w:val="1"/>
      <w:marLeft w:val="0"/>
      <w:marRight w:val="0"/>
      <w:marTop w:val="0"/>
      <w:marBottom w:val="0"/>
      <w:divBdr>
        <w:top w:val="none" w:sz="0" w:space="0" w:color="auto"/>
        <w:left w:val="none" w:sz="0" w:space="0" w:color="auto"/>
        <w:bottom w:val="none" w:sz="0" w:space="0" w:color="auto"/>
        <w:right w:val="none" w:sz="0" w:space="0" w:color="auto"/>
      </w:divBdr>
    </w:div>
    <w:div w:id="1999112051">
      <w:bodyDiv w:val="1"/>
      <w:marLeft w:val="0"/>
      <w:marRight w:val="0"/>
      <w:marTop w:val="0"/>
      <w:marBottom w:val="0"/>
      <w:divBdr>
        <w:top w:val="none" w:sz="0" w:space="0" w:color="auto"/>
        <w:left w:val="none" w:sz="0" w:space="0" w:color="auto"/>
        <w:bottom w:val="none" w:sz="0" w:space="0" w:color="auto"/>
        <w:right w:val="none" w:sz="0" w:space="0" w:color="auto"/>
      </w:divBdr>
    </w:div>
    <w:div w:id="2108184999">
      <w:bodyDiv w:val="1"/>
      <w:marLeft w:val="0"/>
      <w:marRight w:val="0"/>
      <w:marTop w:val="0"/>
      <w:marBottom w:val="0"/>
      <w:divBdr>
        <w:top w:val="none" w:sz="0" w:space="0" w:color="auto"/>
        <w:left w:val="none" w:sz="0" w:space="0" w:color="auto"/>
        <w:bottom w:val="none" w:sz="0" w:space="0" w:color="auto"/>
        <w:right w:val="none" w:sz="0" w:space="0" w:color="auto"/>
      </w:divBdr>
    </w:div>
    <w:div w:id="213779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ppwerk.de/de/de/Produkte/Spanntechnik/Schraubstock-Spanntechnik/5-Achs-Spanner-KIPPflex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10FC3-13FE-4C36-B153-6876EBC16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1784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Elastisches Sicherungsband für Griffe</vt:lpstr>
    </vt:vector>
  </TitlesOfParts>
  <Manager>Georg Messerschmidt, Stefanie Beck</Manager>
  <Company>Heinrich Kipp Werk KG</Company>
  <LinksUpToDate>false</LinksUpToDate>
  <CharactersWithSpaces>2071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Elastisches Sicherungsband für Griffe</dc:title>
  <dc:subject>Pressemitteilung Sicherungsband Juni 2013</dc:subject>
  <dc:creator>Bernward Damm</dc:creator>
  <cp:keywords>Sicherungsband, Teilesicherung</cp:keywords>
  <cp:lastModifiedBy>Wezel Heike</cp:lastModifiedBy>
  <cp:revision>7</cp:revision>
  <cp:lastPrinted>2019-08-15T11:57:00Z</cp:lastPrinted>
  <dcterms:created xsi:type="dcterms:W3CDTF">2022-02-03T09:50:00Z</dcterms:created>
  <dcterms:modified xsi:type="dcterms:W3CDTF">2022-03-02T10:11:00Z</dcterms:modified>
</cp:coreProperties>
</file>